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2836" w14:textId="58B0BF3F" w:rsidR="00AD2040" w:rsidRDefault="00026034" w:rsidP="00AD2040">
      <w:pPr>
        <w:jc w:val="both"/>
      </w:pPr>
      <w:r>
        <w:t>N</w:t>
      </w:r>
      <w:r w:rsidR="00AD2040">
        <w:t xml:space="preserve">íže uvedeného dne, měsíce a roku uzavřeli </w:t>
      </w:r>
    </w:p>
    <w:p w14:paraId="7F1C6EE3" w14:textId="77777777" w:rsidR="00AD2040" w:rsidRDefault="00AD2040" w:rsidP="00AD2040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7122"/>
      </w:tblGrid>
      <w:tr w:rsidR="0092371B" w14:paraId="6580F7D3" w14:textId="77777777" w:rsidTr="0092371B">
        <w:tc>
          <w:tcPr>
            <w:tcW w:w="1384" w:type="dxa"/>
          </w:tcPr>
          <w:p w14:paraId="7EC49BE8" w14:textId="578AF4BA" w:rsidR="0092371B" w:rsidRPr="0092371B" w:rsidRDefault="0092371B" w:rsidP="0092371B">
            <w:pPr>
              <w:jc w:val="both"/>
              <w:rPr>
                <w:b/>
              </w:rPr>
            </w:pPr>
            <w:r w:rsidRPr="0092371B">
              <w:rPr>
                <w:b/>
              </w:rPr>
              <w:t>Objednatel:</w:t>
            </w:r>
          </w:p>
        </w:tc>
        <w:tc>
          <w:tcPr>
            <w:tcW w:w="7336" w:type="dxa"/>
          </w:tcPr>
          <w:p w14:paraId="579E0DB7" w14:textId="4BC77B6F" w:rsidR="0092371B" w:rsidRDefault="0043052F" w:rsidP="00CC2AB2">
            <w:pPr>
              <w:jc w:val="both"/>
            </w:pPr>
            <w:r w:rsidRPr="0043052F">
              <w:t>I.P. CENTRE s.r.o.</w:t>
            </w:r>
          </w:p>
        </w:tc>
      </w:tr>
      <w:tr w:rsidR="0092371B" w14:paraId="17F0F3EE" w14:textId="77777777" w:rsidTr="0092371B">
        <w:tc>
          <w:tcPr>
            <w:tcW w:w="1384" w:type="dxa"/>
          </w:tcPr>
          <w:p w14:paraId="1FB04B65" w14:textId="1F086BAF" w:rsidR="0092371B" w:rsidRDefault="0092371B" w:rsidP="0092371B">
            <w:pPr>
              <w:jc w:val="both"/>
            </w:pPr>
            <w:r>
              <w:t>se sídlem</w:t>
            </w:r>
          </w:p>
        </w:tc>
        <w:tc>
          <w:tcPr>
            <w:tcW w:w="7336" w:type="dxa"/>
          </w:tcPr>
          <w:p w14:paraId="49493131" w14:textId="2B2B0A25" w:rsidR="0092371B" w:rsidRDefault="005638D6" w:rsidP="0092371B">
            <w:pPr>
              <w:jc w:val="both"/>
            </w:pPr>
            <w:r w:rsidRPr="005638D6">
              <w:t>Telečská 1720/7, 586 01 Jihlava</w:t>
            </w:r>
          </w:p>
        </w:tc>
      </w:tr>
      <w:tr w:rsidR="0092371B" w14:paraId="4E5D87CF" w14:textId="77777777" w:rsidTr="0092371B">
        <w:tc>
          <w:tcPr>
            <w:tcW w:w="1384" w:type="dxa"/>
          </w:tcPr>
          <w:p w14:paraId="11CA9DBF" w14:textId="1C1F52FA" w:rsidR="0092371B" w:rsidRDefault="0092371B" w:rsidP="0092371B">
            <w:pPr>
              <w:jc w:val="both"/>
            </w:pPr>
            <w:r>
              <w:t>IČ:</w:t>
            </w:r>
          </w:p>
        </w:tc>
        <w:tc>
          <w:tcPr>
            <w:tcW w:w="7336" w:type="dxa"/>
          </w:tcPr>
          <w:p w14:paraId="25126947" w14:textId="1F3DF23D" w:rsidR="0092371B" w:rsidRDefault="0043052F" w:rsidP="005638D6">
            <w:pPr>
              <w:jc w:val="both"/>
            </w:pPr>
            <w:r w:rsidRPr="0043052F">
              <w:rPr>
                <w:bCs/>
              </w:rPr>
              <w:t>25594150</w:t>
            </w:r>
          </w:p>
        </w:tc>
      </w:tr>
      <w:tr w:rsidR="0043052F" w14:paraId="3342AD04" w14:textId="77777777" w:rsidTr="0092371B">
        <w:tc>
          <w:tcPr>
            <w:tcW w:w="1384" w:type="dxa"/>
          </w:tcPr>
          <w:p w14:paraId="7690F96D" w14:textId="1C86D033" w:rsidR="0043052F" w:rsidRDefault="0043052F" w:rsidP="0092371B">
            <w:pPr>
              <w:jc w:val="both"/>
            </w:pPr>
            <w:r>
              <w:t>DIČ:</w:t>
            </w:r>
          </w:p>
        </w:tc>
        <w:tc>
          <w:tcPr>
            <w:tcW w:w="7336" w:type="dxa"/>
          </w:tcPr>
          <w:p w14:paraId="32BDB7D8" w14:textId="59EFBBE8" w:rsidR="0043052F" w:rsidRPr="005638D6" w:rsidRDefault="0043052F" w:rsidP="005638D6">
            <w:pPr>
              <w:jc w:val="both"/>
              <w:rPr>
                <w:bCs/>
              </w:rPr>
            </w:pPr>
            <w:r w:rsidRPr="0043052F">
              <w:rPr>
                <w:bCs/>
              </w:rPr>
              <w:t>CZ25594150</w:t>
            </w:r>
          </w:p>
        </w:tc>
      </w:tr>
      <w:tr w:rsidR="0092371B" w14:paraId="788A5BD9" w14:textId="77777777" w:rsidTr="0092371B">
        <w:tc>
          <w:tcPr>
            <w:tcW w:w="1384" w:type="dxa"/>
          </w:tcPr>
          <w:p w14:paraId="6DBDB68A" w14:textId="3C6A4BB5" w:rsidR="0092371B" w:rsidRDefault="0092371B" w:rsidP="0092371B">
            <w:pPr>
              <w:jc w:val="both"/>
            </w:pPr>
            <w:proofErr w:type="spellStart"/>
            <w:r>
              <w:t>sp.zn</w:t>
            </w:r>
            <w:proofErr w:type="spellEnd"/>
            <w:r>
              <w:t>. v OR:</w:t>
            </w:r>
          </w:p>
        </w:tc>
        <w:tc>
          <w:tcPr>
            <w:tcW w:w="7336" w:type="dxa"/>
          </w:tcPr>
          <w:p w14:paraId="2210C60B" w14:textId="71594103" w:rsidR="0092371B" w:rsidRPr="009703B3" w:rsidRDefault="0043052F" w:rsidP="0092371B">
            <w:pPr>
              <w:jc w:val="both"/>
              <w:rPr>
                <w:bCs/>
              </w:rPr>
            </w:pPr>
            <w:r w:rsidRPr="0043052F">
              <w:t>C 36538</w:t>
            </w:r>
            <w:r w:rsidR="005638D6">
              <w:t xml:space="preserve"> vedená u Krajského soudu v Brně</w:t>
            </w:r>
          </w:p>
        </w:tc>
      </w:tr>
      <w:tr w:rsidR="0092371B" w14:paraId="0BDDD041" w14:textId="77777777" w:rsidTr="0092371B">
        <w:tc>
          <w:tcPr>
            <w:tcW w:w="1384" w:type="dxa"/>
          </w:tcPr>
          <w:p w14:paraId="752FE0D2" w14:textId="544F4F82" w:rsidR="0092371B" w:rsidRDefault="0092371B" w:rsidP="0092371B">
            <w:pPr>
              <w:jc w:val="both"/>
            </w:pPr>
            <w:r>
              <w:t>zastoupen:</w:t>
            </w:r>
          </w:p>
        </w:tc>
        <w:tc>
          <w:tcPr>
            <w:tcW w:w="7336" w:type="dxa"/>
          </w:tcPr>
          <w:p w14:paraId="48D0C336" w14:textId="5616E3E3" w:rsidR="0092371B" w:rsidRDefault="005638D6" w:rsidP="005638D6">
            <w:pPr>
              <w:jc w:val="both"/>
            </w:pPr>
            <w:r w:rsidRPr="005638D6">
              <w:rPr>
                <w:bCs/>
              </w:rPr>
              <w:t>JUDr. Dagmar Zápotočná, MBA</w:t>
            </w:r>
            <w:r w:rsidR="0092371B" w:rsidRPr="00413C7A">
              <w:t xml:space="preserve">, </w:t>
            </w:r>
            <w:r w:rsidR="0092371B">
              <w:rPr>
                <w:rStyle w:val="platne1"/>
              </w:rPr>
              <w:t xml:space="preserve">nar. </w:t>
            </w:r>
            <w:r>
              <w:rPr>
                <w:rStyle w:val="platne1"/>
              </w:rPr>
              <w:t>8.7.1963</w:t>
            </w:r>
            <w:r w:rsidR="0092371B">
              <w:rPr>
                <w:rStyle w:val="platne1"/>
              </w:rPr>
              <w:t xml:space="preserve">, </w:t>
            </w:r>
            <w:r w:rsidR="0043052F">
              <w:rPr>
                <w:rStyle w:val="platne1"/>
              </w:rPr>
              <w:t>jednatelka</w:t>
            </w:r>
          </w:p>
        </w:tc>
      </w:tr>
      <w:tr w:rsidR="00F07377" w14:paraId="79A700DD" w14:textId="77777777" w:rsidTr="0092371B">
        <w:tc>
          <w:tcPr>
            <w:tcW w:w="1384" w:type="dxa"/>
          </w:tcPr>
          <w:p w14:paraId="3F5CF184" w14:textId="52D40D0F" w:rsidR="00F07377" w:rsidRDefault="00F07377" w:rsidP="0092371B">
            <w:pPr>
              <w:jc w:val="both"/>
            </w:pPr>
            <w:r>
              <w:t>email:</w:t>
            </w:r>
          </w:p>
        </w:tc>
        <w:tc>
          <w:tcPr>
            <w:tcW w:w="7336" w:type="dxa"/>
          </w:tcPr>
          <w:p w14:paraId="6BAA26FF" w14:textId="1863F590" w:rsidR="00F07377" w:rsidRPr="00CC2AB2" w:rsidRDefault="0043052F" w:rsidP="00CC2AB2">
            <w:pPr>
              <w:jc w:val="both"/>
              <w:rPr>
                <w:bCs/>
              </w:rPr>
            </w:pPr>
            <w:r w:rsidRPr="0067055A">
              <w:t>dagmar.zapotocna@akza.cz</w:t>
            </w:r>
          </w:p>
        </w:tc>
      </w:tr>
      <w:tr w:rsidR="00F07377" w14:paraId="6F297A99" w14:textId="77777777" w:rsidTr="0092371B">
        <w:tc>
          <w:tcPr>
            <w:tcW w:w="1384" w:type="dxa"/>
          </w:tcPr>
          <w:p w14:paraId="1B77C3FB" w14:textId="52198DDF" w:rsidR="00F07377" w:rsidRDefault="00F07377" w:rsidP="0092371B">
            <w:pPr>
              <w:jc w:val="both"/>
            </w:pPr>
            <w:r>
              <w:t>tel. číslo:</w:t>
            </w:r>
          </w:p>
        </w:tc>
        <w:tc>
          <w:tcPr>
            <w:tcW w:w="7336" w:type="dxa"/>
          </w:tcPr>
          <w:p w14:paraId="5CA63419" w14:textId="38A50904" w:rsidR="00F07377" w:rsidRPr="00CC2AB2" w:rsidRDefault="002458E0" w:rsidP="00CC2AB2">
            <w:pPr>
              <w:jc w:val="both"/>
              <w:rPr>
                <w:bCs/>
              </w:rPr>
            </w:pPr>
            <w:r>
              <w:t>724 054</w:t>
            </w:r>
            <w:r w:rsidR="00B4263A">
              <w:t> </w:t>
            </w:r>
            <w:r>
              <w:t>593</w:t>
            </w:r>
          </w:p>
        </w:tc>
      </w:tr>
    </w:tbl>
    <w:p w14:paraId="1637AE2F" w14:textId="77777777" w:rsidR="00CC2AB2" w:rsidRDefault="00CC2AB2" w:rsidP="00AD2040">
      <w:pPr>
        <w:jc w:val="right"/>
        <w:rPr>
          <w:color w:val="000000"/>
        </w:rPr>
      </w:pPr>
    </w:p>
    <w:p w14:paraId="535DF83A" w14:textId="63E78883" w:rsidR="00AD2040" w:rsidRDefault="00AD2040" w:rsidP="00AD2040">
      <w:pPr>
        <w:jc w:val="right"/>
        <w:rPr>
          <w:color w:val="000000"/>
        </w:rPr>
      </w:pPr>
      <w:r>
        <w:rPr>
          <w:color w:val="000000"/>
        </w:rPr>
        <w:t>-dále též „</w:t>
      </w:r>
      <w:r w:rsidR="0092371B">
        <w:rPr>
          <w:b/>
          <w:color w:val="000000"/>
        </w:rPr>
        <w:t>Objednatel</w:t>
      </w:r>
      <w:r>
        <w:rPr>
          <w:color w:val="000000"/>
        </w:rPr>
        <w:t>“-</w:t>
      </w:r>
    </w:p>
    <w:p w14:paraId="54082561" w14:textId="77777777" w:rsidR="00AD2040" w:rsidRDefault="00AD2040" w:rsidP="00AD2040">
      <w:pPr>
        <w:jc w:val="center"/>
      </w:pPr>
      <w:r>
        <w:t>a</w:t>
      </w:r>
    </w:p>
    <w:p w14:paraId="578EE263" w14:textId="77777777" w:rsidR="00AD2040" w:rsidRDefault="00AD2040" w:rsidP="00AD2040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123"/>
      </w:tblGrid>
      <w:tr w:rsidR="0092371B" w14:paraId="5BCDAAD5" w14:textId="77777777" w:rsidTr="0092371B">
        <w:tc>
          <w:tcPr>
            <w:tcW w:w="1384" w:type="dxa"/>
          </w:tcPr>
          <w:p w14:paraId="6AEA55A2" w14:textId="51925D15" w:rsidR="0092371B" w:rsidRPr="0092371B" w:rsidRDefault="0092371B" w:rsidP="00046341">
            <w:pPr>
              <w:jc w:val="both"/>
              <w:rPr>
                <w:b/>
              </w:rPr>
            </w:pPr>
            <w:r>
              <w:rPr>
                <w:b/>
              </w:rPr>
              <w:t>Zhotovitel</w:t>
            </w:r>
            <w:r w:rsidRPr="0092371B">
              <w:rPr>
                <w:b/>
              </w:rPr>
              <w:t>:</w:t>
            </w:r>
          </w:p>
        </w:tc>
        <w:tc>
          <w:tcPr>
            <w:tcW w:w="7272" w:type="dxa"/>
          </w:tcPr>
          <w:p w14:paraId="3AE41A31" w14:textId="1BB96610" w:rsidR="0092371B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92371B" w14:paraId="15D3A159" w14:textId="77777777" w:rsidTr="0092371B">
        <w:tc>
          <w:tcPr>
            <w:tcW w:w="1384" w:type="dxa"/>
          </w:tcPr>
          <w:p w14:paraId="7C1F8FD5" w14:textId="77777777" w:rsidR="0092371B" w:rsidRDefault="0092371B" w:rsidP="00046341">
            <w:pPr>
              <w:jc w:val="both"/>
            </w:pPr>
            <w:r>
              <w:t>se sídlem</w:t>
            </w:r>
          </w:p>
        </w:tc>
        <w:tc>
          <w:tcPr>
            <w:tcW w:w="7272" w:type="dxa"/>
          </w:tcPr>
          <w:p w14:paraId="61DDD224" w14:textId="2BB68B68" w:rsidR="0092371B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92371B" w14:paraId="1725A25F" w14:textId="77777777" w:rsidTr="0092371B">
        <w:tc>
          <w:tcPr>
            <w:tcW w:w="1384" w:type="dxa"/>
          </w:tcPr>
          <w:p w14:paraId="72E186E1" w14:textId="77777777" w:rsidR="0092371B" w:rsidRDefault="0092371B" w:rsidP="00046341">
            <w:pPr>
              <w:jc w:val="both"/>
            </w:pPr>
            <w:r>
              <w:t>IČ:</w:t>
            </w:r>
          </w:p>
        </w:tc>
        <w:tc>
          <w:tcPr>
            <w:tcW w:w="7272" w:type="dxa"/>
          </w:tcPr>
          <w:p w14:paraId="510064BE" w14:textId="150EF152" w:rsidR="0092371B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92371B" w14:paraId="241EAE8C" w14:textId="77777777" w:rsidTr="0092371B">
        <w:tc>
          <w:tcPr>
            <w:tcW w:w="1384" w:type="dxa"/>
          </w:tcPr>
          <w:p w14:paraId="6AC5961E" w14:textId="481AF98A" w:rsidR="0092371B" w:rsidRDefault="0092371B" w:rsidP="00046341">
            <w:pPr>
              <w:jc w:val="both"/>
            </w:pPr>
            <w:r>
              <w:t>DIČ:</w:t>
            </w:r>
          </w:p>
        </w:tc>
        <w:tc>
          <w:tcPr>
            <w:tcW w:w="7272" w:type="dxa"/>
          </w:tcPr>
          <w:p w14:paraId="391CE234" w14:textId="794C96C6" w:rsidR="0092371B" w:rsidRPr="009703B3" w:rsidRDefault="00026034" w:rsidP="00046341">
            <w:pPr>
              <w:jc w:val="both"/>
              <w:rPr>
                <w:bCs/>
              </w:rPr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92371B" w14:paraId="528A59C0" w14:textId="77777777" w:rsidTr="0092371B">
        <w:tc>
          <w:tcPr>
            <w:tcW w:w="1384" w:type="dxa"/>
          </w:tcPr>
          <w:p w14:paraId="19D2C5B8" w14:textId="0A3767F8" w:rsidR="0092371B" w:rsidRDefault="0092371B" w:rsidP="00046341">
            <w:pPr>
              <w:jc w:val="both"/>
            </w:pPr>
            <w:proofErr w:type="spellStart"/>
            <w:r>
              <w:t>sp.zn</w:t>
            </w:r>
            <w:proofErr w:type="spellEnd"/>
            <w:r>
              <w:t>. v OR:</w:t>
            </w:r>
          </w:p>
        </w:tc>
        <w:tc>
          <w:tcPr>
            <w:tcW w:w="7272" w:type="dxa"/>
          </w:tcPr>
          <w:p w14:paraId="45F7E7F4" w14:textId="0A412EC8" w:rsidR="0092371B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92371B" w14:paraId="7A07DA8F" w14:textId="77777777" w:rsidTr="0092371B">
        <w:tc>
          <w:tcPr>
            <w:tcW w:w="1384" w:type="dxa"/>
          </w:tcPr>
          <w:p w14:paraId="20A1F9FC" w14:textId="668D2B5F" w:rsidR="0092371B" w:rsidRDefault="0092371B" w:rsidP="00046341">
            <w:pPr>
              <w:jc w:val="both"/>
            </w:pPr>
            <w:r>
              <w:t>zastoupen:</w:t>
            </w:r>
          </w:p>
        </w:tc>
        <w:tc>
          <w:tcPr>
            <w:tcW w:w="7272" w:type="dxa"/>
          </w:tcPr>
          <w:p w14:paraId="01000D38" w14:textId="01AC6416" w:rsidR="0092371B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F07377" w14:paraId="2F843BFD" w14:textId="77777777" w:rsidTr="0092371B">
        <w:tc>
          <w:tcPr>
            <w:tcW w:w="1384" w:type="dxa"/>
          </w:tcPr>
          <w:p w14:paraId="65E9E34F" w14:textId="2D101FD6" w:rsidR="00F07377" w:rsidRDefault="00F07377" w:rsidP="00046341">
            <w:pPr>
              <w:jc w:val="both"/>
            </w:pPr>
            <w:r>
              <w:t>email:</w:t>
            </w:r>
          </w:p>
        </w:tc>
        <w:tc>
          <w:tcPr>
            <w:tcW w:w="7272" w:type="dxa"/>
          </w:tcPr>
          <w:p w14:paraId="58C242A9" w14:textId="4D8840A9" w:rsidR="00F07377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  <w:tr w:rsidR="00F07377" w14:paraId="0182704B" w14:textId="77777777" w:rsidTr="0092371B">
        <w:tc>
          <w:tcPr>
            <w:tcW w:w="1384" w:type="dxa"/>
          </w:tcPr>
          <w:p w14:paraId="3A6FA817" w14:textId="6A3C591F" w:rsidR="00F07377" w:rsidRDefault="00F07377" w:rsidP="00046341">
            <w:pPr>
              <w:jc w:val="both"/>
            </w:pPr>
            <w:r>
              <w:t>tel. číslo:</w:t>
            </w:r>
          </w:p>
        </w:tc>
        <w:tc>
          <w:tcPr>
            <w:tcW w:w="7272" w:type="dxa"/>
          </w:tcPr>
          <w:p w14:paraId="689043B5" w14:textId="7F2574BA" w:rsidR="00F07377" w:rsidRDefault="00026034" w:rsidP="00046341">
            <w:pPr>
              <w:jc w:val="both"/>
            </w:pPr>
            <w:r w:rsidRPr="00026034">
              <w:rPr>
                <w:highlight w:val="yellow"/>
              </w:rPr>
              <w:t>…………</w:t>
            </w:r>
          </w:p>
        </w:tc>
      </w:tr>
    </w:tbl>
    <w:p w14:paraId="7121FDB0" w14:textId="77777777" w:rsidR="00CC2AB2" w:rsidRDefault="00CC2AB2" w:rsidP="00AD2040">
      <w:pPr>
        <w:jc w:val="right"/>
      </w:pPr>
    </w:p>
    <w:p w14:paraId="5412D6B8" w14:textId="77777777" w:rsidR="00AD2040" w:rsidRDefault="00AD2040" w:rsidP="00AD2040">
      <w:pPr>
        <w:jc w:val="right"/>
      </w:pPr>
      <w:r>
        <w:t>-dále též „</w:t>
      </w:r>
      <w:r>
        <w:rPr>
          <w:b/>
        </w:rPr>
        <w:t>Zhotovitel</w:t>
      </w:r>
      <w:r>
        <w:t>“-</w:t>
      </w:r>
    </w:p>
    <w:p w14:paraId="71C42E94" w14:textId="77777777" w:rsidR="00AD2040" w:rsidRDefault="00AD2040" w:rsidP="00AD2040">
      <w:pPr>
        <w:jc w:val="both"/>
        <w:rPr>
          <w:highlight w:val="yellow"/>
        </w:rPr>
      </w:pPr>
    </w:p>
    <w:p w14:paraId="400E471E" w14:textId="77777777" w:rsidR="00CC2AB2" w:rsidRDefault="00CC2AB2" w:rsidP="00AD2040">
      <w:pPr>
        <w:jc w:val="both"/>
        <w:rPr>
          <w:highlight w:val="yellow"/>
        </w:rPr>
      </w:pPr>
    </w:p>
    <w:p w14:paraId="0E3BC686" w14:textId="453F3338" w:rsidR="00AD2040" w:rsidRPr="005756F8" w:rsidRDefault="0092371B" w:rsidP="00AD2040">
      <w:pPr>
        <w:jc w:val="center"/>
      </w:pPr>
      <w:r>
        <w:rPr>
          <w:b/>
        </w:rPr>
        <w:t>Objednatel</w:t>
      </w:r>
      <w:r w:rsidR="00AD2040" w:rsidRPr="005756F8">
        <w:t xml:space="preserve"> a </w:t>
      </w:r>
      <w:r w:rsidR="00AD2040" w:rsidRPr="005756F8">
        <w:rPr>
          <w:b/>
        </w:rPr>
        <w:t>Zhotovitel</w:t>
      </w:r>
      <w:r w:rsidR="00AD2040" w:rsidRPr="005756F8">
        <w:t xml:space="preserve"> dále společně též „</w:t>
      </w:r>
      <w:r w:rsidR="00AD2040" w:rsidRPr="005756F8">
        <w:rPr>
          <w:b/>
        </w:rPr>
        <w:t>Smluvní strany</w:t>
      </w:r>
      <w:r w:rsidR="00AD2040" w:rsidRPr="005756F8">
        <w:t>“</w:t>
      </w:r>
    </w:p>
    <w:p w14:paraId="263BC5BE" w14:textId="77777777" w:rsidR="00AD2040" w:rsidRDefault="00AD2040" w:rsidP="00AD2040">
      <w:pPr>
        <w:jc w:val="both"/>
      </w:pPr>
    </w:p>
    <w:p w14:paraId="5E1DD34D" w14:textId="77777777" w:rsidR="00AD2040" w:rsidRDefault="00AD2040" w:rsidP="00AD2040">
      <w:pPr>
        <w:jc w:val="both"/>
      </w:pPr>
      <w:r>
        <w:t>tuto</w:t>
      </w:r>
    </w:p>
    <w:p w14:paraId="6CA0348E" w14:textId="699BB9E6" w:rsidR="00AD2040" w:rsidRDefault="00CC2AB2" w:rsidP="00AD20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AD2040">
        <w:rPr>
          <w:b/>
          <w:sz w:val="36"/>
          <w:szCs w:val="36"/>
        </w:rPr>
        <w:t>mlouvu o dílo</w:t>
      </w:r>
    </w:p>
    <w:p w14:paraId="66AF54A6" w14:textId="77777777" w:rsidR="00AD2040" w:rsidRDefault="00AD2040" w:rsidP="00AD2040">
      <w:pPr>
        <w:jc w:val="center"/>
        <w:rPr>
          <w:b/>
        </w:rPr>
      </w:pPr>
    </w:p>
    <w:p w14:paraId="510F6095" w14:textId="77777777" w:rsidR="00AD2040" w:rsidRPr="00DA15EF" w:rsidRDefault="00AD2040" w:rsidP="00DA15EF">
      <w:pPr>
        <w:pStyle w:val="Nadpis1"/>
      </w:pPr>
      <w:r w:rsidRPr="00DA15EF">
        <w:t>I.</w:t>
      </w:r>
    </w:p>
    <w:p w14:paraId="55F919CE" w14:textId="77777777" w:rsidR="00AD2040" w:rsidRPr="00DA15EF" w:rsidRDefault="00AD2040" w:rsidP="00DA15EF">
      <w:pPr>
        <w:pStyle w:val="Nadpis1"/>
      </w:pPr>
      <w:r w:rsidRPr="00DA15EF">
        <w:t>Předmět smlouvy</w:t>
      </w:r>
    </w:p>
    <w:p w14:paraId="53B6180F" w14:textId="029F01D0" w:rsidR="00CC2AB2" w:rsidRDefault="00AD2040" w:rsidP="00CC2AB2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se touto smlouvou zavazuje</w:t>
      </w:r>
      <w:r w:rsidR="00942E4C">
        <w:rPr>
          <w:sz w:val="22"/>
          <w:szCs w:val="22"/>
        </w:rPr>
        <w:t xml:space="preserve"> na svůj náklad a nebezpečí</w:t>
      </w:r>
      <w:r>
        <w:rPr>
          <w:sz w:val="22"/>
          <w:szCs w:val="22"/>
        </w:rPr>
        <w:t xml:space="preserve"> </w:t>
      </w:r>
      <w:r w:rsidR="00026034">
        <w:rPr>
          <w:sz w:val="22"/>
          <w:szCs w:val="22"/>
        </w:rPr>
        <w:t>provést</w:t>
      </w:r>
      <w:r>
        <w:rPr>
          <w:sz w:val="22"/>
          <w:szCs w:val="22"/>
        </w:rPr>
        <w:t xml:space="preserve"> pro </w:t>
      </w:r>
      <w:r>
        <w:rPr>
          <w:b/>
          <w:sz w:val="22"/>
          <w:szCs w:val="22"/>
        </w:rPr>
        <w:t>Objednatele</w:t>
      </w:r>
      <w:r>
        <w:rPr>
          <w:sz w:val="22"/>
          <w:szCs w:val="22"/>
        </w:rPr>
        <w:t xml:space="preserve"> dílo: </w:t>
      </w:r>
      <w:bookmarkStart w:id="0" w:name="_Hlk35945687"/>
      <w:r>
        <w:rPr>
          <w:sz w:val="22"/>
          <w:szCs w:val="22"/>
        </w:rPr>
        <w:t>„</w:t>
      </w:r>
      <w:bookmarkStart w:id="1" w:name="_Hlk50970647"/>
      <w:r w:rsidR="00A5798F" w:rsidRPr="00A5798F">
        <w:rPr>
          <w:b/>
          <w:sz w:val="22"/>
          <w:szCs w:val="22"/>
        </w:rPr>
        <w:t xml:space="preserve">Projektová dokumentace k nástavbě budovy </w:t>
      </w:r>
      <w:proofErr w:type="spellStart"/>
      <w:r w:rsidR="00A5798F" w:rsidRPr="00A5798F">
        <w:rPr>
          <w:b/>
          <w:sz w:val="22"/>
          <w:szCs w:val="22"/>
        </w:rPr>
        <w:t>Sasov</w:t>
      </w:r>
      <w:proofErr w:type="spellEnd"/>
      <w:r w:rsidR="00A5798F" w:rsidRPr="00A5798F">
        <w:rPr>
          <w:b/>
          <w:sz w:val="22"/>
          <w:szCs w:val="22"/>
        </w:rPr>
        <w:t xml:space="preserve"> 15 pro týdenní stacionář osobám s PAS</w:t>
      </w:r>
      <w:bookmarkEnd w:id="1"/>
      <w:r>
        <w:rPr>
          <w:sz w:val="22"/>
          <w:szCs w:val="22"/>
        </w:rPr>
        <w:t>“</w:t>
      </w:r>
      <w:bookmarkEnd w:id="0"/>
      <w:r>
        <w:rPr>
          <w:sz w:val="22"/>
          <w:szCs w:val="22"/>
        </w:rPr>
        <w:t xml:space="preserve"> </w:t>
      </w:r>
      <w:r w:rsidR="00CC2AB2">
        <w:rPr>
          <w:sz w:val="22"/>
          <w:szCs w:val="22"/>
        </w:rPr>
        <w:t>zahrnující</w:t>
      </w:r>
      <w:r w:rsidR="00AA5208">
        <w:rPr>
          <w:sz w:val="22"/>
          <w:szCs w:val="22"/>
        </w:rPr>
        <w:t xml:space="preserve"> zejména</w:t>
      </w:r>
      <w:r w:rsidR="004641B3">
        <w:rPr>
          <w:sz w:val="22"/>
          <w:szCs w:val="22"/>
        </w:rPr>
        <w:t xml:space="preserve"> </w:t>
      </w:r>
      <w:r w:rsidR="00F354EE" w:rsidRPr="00F354EE">
        <w:rPr>
          <w:sz w:val="22"/>
          <w:szCs w:val="22"/>
        </w:rPr>
        <w:t xml:space="preserve">zhotovení projektové dokumentace do </w:t>
      </w:r>
      <w:r w:rsidR="007E2FF5">
        <w:rPr>
          <w:sz w:val="22"/>
          <w:szCs w:val="22"/>
        </w:rPr>
        <w:t xml:space="preserve">stupně pro </w:t>
      </w:r>
      <w:r w:rsidR="00855977">
        <w:rPr>
          <w:sz w:val="22"/>
          <w:szCs w:val="22"/>
        </w:rPr>
        <w:t xml:space="preserve">územní rozhodnutí, stavební povolení a </w:t>
      </w:r>
      <w:r w:rsidR="007E2FF5">
        <w:rPr>
          <w:sz w:val="22"/>
          <w:szCs w:val="22"/>
        </w:rPr>
        <w:t>provedení stavby</w:t>
      </w:r>
      <w:r w:rsidR="00855977">
        <w:rPr>
          <w:sz w:val="22"/>
          <w:szCs w:val="22"/>
        </w:rPr>
        <w:t xml:space="preserve">, </w:t>
      </w:r>
      <w:r w:rsidR="00C6165E">
        <w:rPr>
          <w:sz w:val="22"/>
          <w:szCs w:val="22"/>
        </w:rPr>
        <w:t xml:space="preserve">inženýrskou </w:t>
      </w:r>
      <w:r w:rsidR="00855977">
        <w:rPr>
          <w:sz w:val="22"/>
          <w:szCs w:val="22"/>
        </w:rPr>
        <w:t>činnost</w:t>
      </w:r>
      <w:r w:rsidR="007E2FF5" w:rsidRPr="00F354EE">
        <w:rPr>
          <w:sz w:val="22"/>
          <w:szCs w:val="22"/>
        </w:rPr>
        <w:t xml:space="preserve"> </w:t>
      </w:r>
      <w:r w:rsidR="007E2FF5">
        <w:rPr>
          <w:sz w:val="22"/>
          <w:szCs w:val="22"/>
        </w:rPr>
        <w:t xml:space="preserve">a autorský dozor při realizaci stavby </w:t>
      </w:r>
      <w:r w:rsidR="00CC2AB2">
        <w:rPr>
          <w:sz w:val="22"/>
          <w:szCs w:val="22"/>
        </w:rPr>
        <w:t>(dále též „</w:t>
      </w:r>
      <w:r w:rsidR="00CC2AB2">
        <w:rPr>
          <w:b/>
          <w:sz w:val="22"/>
          <w:szCs w:val="22"/>
        </w:rPr>
        <w:t>Dílo</w:t>
      </w:r>
      <w:r w:rsidR="00CC2AB2">
        <w:rPr>
          <w:sz w:val="22"/>
          <w:szCs w:val="22"/>
        </w:rPr>
        <w:t xml:space="preserve">“), a to za podmínek stanovených touto smlouvou a výzvou pro podání nabídek ze dne </w:t>
      </w:r>
      <w:r w:rsidR="00A5798F">
        <w:rPr>
          <w:sz w:val="22"/>
          <w:szCs w:val="22"/>
        </w:rPr>
        <w:t>21</w:t>
      </w:r>
      <w:r w:rsidR="00F7040E">
        <w:rPr>
          <w:sz w:val="22"/>
          <w:szCs w:val="22"/>
        </w:rPr>
        <w:t>.</w:t>
      </w:r>
      <w:r w:rsidR="00A5798F">
        <w:rPr>
          <w:sz w:val="22"/>
          <w:szCs w:val="22"/>
        </w:rPr>
        <w:t>9</w:t>
      </w:r>
      <w:r w:rsidR="00F7040E">
        <w:rPr>
          <w:sz w:val="22"/>
          <w:szCs w:val="22"/>
        </w:rPr>
        <w:t xml:space="preserve">.2020 </w:t>
      </w:r>
      <w:r w:rsidR="00CC2AB2" w:rsidRPr="00CC2AB2">
        <w:rPr>
          <w:sz w:val="22"/>
          <w:szCs w:val="22"/>
        </w:rPr>
        <w:t>k veřejné zakázce „</w:t>
      </w:r>
      <w:r w:rsidR="00A5798F" w:rsidRPr="00A5798F">
        <w:rPr>
          <w:sz w:val="22"/>
          <w:szCs w:val="22"/>
        </w:rPr>
        <w:t xml:space="preserve">Projektová dokumentace k nástavbě budovy </w:t>
      </w:r>
      <w:proofErr w:type="spellStart"/>
      <w:r w:rsidR="00A5798F" w:rsidRPr="00A5798F">
        <w:rPr>
          <w:sz w:val="22"/>
          <w:szCs w:val="22"/>
        </w:rPr>
        <w:t>Sasov</w:t>
      </w:r>
      <w:proofErr w:type="spellEnd"/>
      <w:r w:rsidR="00A5798F" w:rsidRPr="00A5798F">
        <w:rPr>
          <w:sz w:val="22"/>
          <w:szCs w:val="22"/>
        </w:rPr>
        <w:t xml:space="preserve"> 15 pro týdenní stacionář osobám s PAS</w:t>
      </w:r>
      <w:r w:rsidR="00CC2AB2" w:rsidRPr="00CC2AB2">
        <w:rPr>
          <w:sz w:val="22"/>
          <w:szCs w:val="22"/>
        </w:rPr>
        <w:t>“</w:t>
      </w:r>
      <w:r w:rsidR="00CC2AB2">
        <w:rPr>
          <w:sz w:val="22"/>
          <w:szCs w:val="22"/>
        </w:rPr>
        <w:t xml:space="preserve"> (dále též „</w:t>
      </w:r>
      <w:r w:rsidR="00CC2AB2" w:rsidRPr="00CC2AB2">
        <w:rPr>
          <w:b/>
          <w:sz w:val="22"/>
          <w:szCs w:val="22"/>
        </w:rPr>
        <w:t>Výzva</w:t>
      </w:r>
      <w:r w:rsidR="00CC2AB2">
        <w:rPr>
          <w:sz w:val="22"/>
          <w:szCs w:val="22"/>
        </w:rPr>
        <w:t>“)</w:t>
      </w:r>
      <w:r w:rsidR="001742FC">
        <w:rPr>
          <w:sz w:val="22"/>
          <w:szCs w:val="22"/>
        </w:rPr>
        <w:t xml:space="preserve"> a jejími přílohami</w:t>
      </w:r>
      <w:r w:rsidR="00CC2AB2">
        <w:rPr>
          <w:sz w:val="22"/>
          <w:szCs w:val="22"/>
        </w:rPr>
        <w:t>.</w:t>
      </w:r>
    </w:p>
    <w:p w14:paraId="0C106A26" w14:textId="77777777" w:rsidR="009C3312" w:rsidRDefault="009C3312" w:rsidP="00DA15EF">
      <w:pPr>
        <w:pStyle w:val="Zkladntext2"/>
        <w:ind w:left="360" w:right="0"/>
        <w:rPr>
          <w:sz w:val="22"/>
          <w:szCs w:val="22"/>
        </w:rPr>
      </w:pPr>
    </w:p>
    <w:p w14:paraId="596454D4" w14:textId="56356568" w:rsidR="009C3312" w:rsidRDefault="009C3312" w:rsidP="00DC3D18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 w:rsidRPr="00DA15EF">
        <w:rPr>
          <w:b/>
          <w:bCs/>
          <w:sz w:val="22"/>
          <w:szCs w:val="22"/>
        </w:rPr>
        <w:t>Dílo</w:t>
      </w:r>
      <w:r>
        <w:rPr>
          <w:sz w:val="22"/>
          <w:szCs w:val="22"/>
        </w:rPr>
        <w:t xml:space="preserve"> je realizováno v rámci programu: </w:t>
      </w:r>
      <w:r w:rsidR="00A5798F" w:rsidRPr="00A5798F">
        <w:rPr>
          <w:sz w:val="22"/>
          <w:szCs w:val="22"/>
        </w:rPr>
        <w:t xml:space="preserve">„2016-2022 Program 013 310 Rozvoj a obnova materiálně technické základny sociálních služeb“ a je zařazena v Evidenčním dotačním systému pod č. 013D313006602; MPSV-4-2019-00010 Nástavba budovy </w:t>
      </w:r>
      <w:proofErr w:type="spellStart"/>
      <w:r w:rsidR="00A5798F" w:rsidRPr="00A5798F">
        <w:rPr>
          <w:sz w:val="22"/>
          <w:szCs w:val="22"/>
        </w:rPr>
        <w:t>Sasov</w:t>
      </w:r>
      <w:proofErr w:type="spellEnd"/>
      <w:r w:rsidR="00A5798F" w:rsidRPr="00A5798F">
        <w:rPr>
          <w:sz w:val="22"/>
          <w:szCs w:val="22"/>
        </w:rPr>
        <w:t xml:space="preserve"> 15 pro týdenní stacionář osobám s PAS.</w:t>
      </w:r>
    </w:p>
    <w:p w14:paraId="5CDE8C99" w14:textId="77777777" w:rsidR="00CC2AB2" w:rsidRDefault="00CC2AB2" w:rsidP="00DA15EF">
      <w:pPr>
        <w:pStyle w:val="Zkladntext2"/>
        <w:ind w:right="0"/>
        <w:rPr>
          <w:sz w:val="22"/>
          <w:szCs w:val="22"/>
        </w:rPr>
      </w:pPr>
    </w:p>
    <w:p w14:paraId="2C209D6D" w14:textId="60E6908C" w:rsidR="00F354EE" w:rsidRDefault="00F354EE" w:rsidP="00CC2AB2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>
        <w:rPr>
          <w:sz w:val="22"/>
          <w:szCs w:val="22"/>
        </w:rPr>
        <w:t xml:space="preserve">Součástí </w:t>
      </w:r>
      <w:r w:rsidRPr="00F354EE">
        <w:rPr>
          <w:b/>
          <w:sz w:val="22"/>
          <w:szCs w:val="22"/>
        </w:rPr>
        <w:t>Díla</w:t>
      </w:r>
      <w:r>
        <w:rPr>
          <w:sz w:val="22"/>
          <w:szCs w:val="22"/>
        </w:rPr>
        <w:t xml:space="preserve"> je:</w:t>
      </w:r>
    </w:p>
    <w:p w14:paraId="7735E6F8" w14:textId="564F5133" w:rsidR="00B701DA" w:rsidRPr="007E3CCA" w:rsidRDefault="00282923" w:rsidP="00DA15EF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bookmarkStart w:id="2" w:name="_Ref429487399"/>
      <w:r w:rsidRPr="00F354EE">
        <w:rPr>
          <w:sz w:val="22"/>
          <w:szCs w:val="22"/>
        </w:rPr>
        <w:t>vypracování</w:t>
      </w:r>
      <w:r>
        <w:rPr>
          <w:sz w:val="22"/>
          <w:szCs w:val="22"/>
        </w:rPr>
        <w:t xml:space="preserve"> </w:t>
      </w:r>
      <w:r w:rsidRPr="00F354EE">
        <w:rPr>
          <w:sz w:val="22"/>
          <w:szCs w:val="22"/>
        </w:rPr>
        <w:t>projektové dokumentace</w:t>
      </w:r>
      <w:r>
        <w:rPr>
          <w:sz w:val="22"/>
          <w:szCs w:val="22"/>
        </w:rPr>
        <w:t xml:space="preserve"> ve stupni</w:t>
      </w:r>
      <w:r w:rsidRPr="00F354EE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územní rozhodnutí (DUR), pro stavební povolení (DSP) a pro provedení stavby (DPS)</w:t>
      </w:r>
      <w:r w:rsidRPr="00F354EE">
        <w:rPr>
          <w:sz w:val="22"/>
          <w:szCs w:val="22"/>
        </w:rPr>
        <w:t xml:space="preserve"> </w:t>
      </w:r>
      <w:r w:rsidR="00545524" w:rsidRPr="00F354EE">
        <w:rPr>
          <w:sz w:val="22"/>
          <w:szCs w:val="22"/>
        </w:rPr>
        <w:t xml:space="preserve">(dále </w:t>
      </w:r>
      <w:r w:rsidR="00545524">
        <w:rPr>
          <w:sz w:val="22"/>
          <w:szCs w:val="22"/>
        </w:rPr>
        <w:t>též</w:t>
      </w:r>
      <w:r w:rsidR="00545524" w:rsidRPr="00F354EE">
        <w:rPr>
          <w:sz w:val="22"/>
          <w:szCs w:val="22"/>
        </w:rPr>
        <w:t xml:space="preserve"> „</w:t>
      </w:r>
      <w:r w:rsidR="00545524" w:rsidRPr="00F354EE">
        <w:rPr>
          <w:b/>
          <w:sz w:val="22"/>
          <w:szCs w:val="22"/>
        </w:rPr>
        <w:t>Projektová dokumentace</w:t>
      </w:r>
      <w:r w:rsidR="00545524">
        <w:rPr>
          <w:b/>
          <w:sz w:val="22"/>
          <w:szCs w:val="22"/>
        </w:rPr>
        <w:t>“</w:t>
      </w:r>
      <w:r w:rsidR="00545524" w:rsidRPr="00F354EE">
        <w:rPr>
          <w:sz w:val="22"/>
          <w:szCs w:val="22"/>
        </w:rPr>
        <w:t>)</w:t>
      </w:r>
      <w:r w:rsidR="00545524">
        <w:rPr>
          <w:sz w:val="22"/>
          <w:szCs w:val="22"/>
        </w:rPr>
        <w:t>,</w:t>
      </w:r>
    </w:p>
    <w:p w14:paraId="0B473425" w14:textId="334E893D" w:rsidR="00545524" w:rsidRDefault="00545524" w:rsidP="00F354EE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 xml:space="preserve">provedení a dodání veškerých potřebných </w:t>
      </w:r>
      <w:r w:rsidRPr="00F354EE">
        <w:rPr>
          <w:sz w:val="22"/>
          <w:szCs w:val="22"/>
        </w:rPr>
        <w:t>průzkumů</w:t>
      </w:r>
      <w:r w:rsidR="00942E4C">
        <w:rPr>
          <w:sz w:val="22"/>
          <w:szCs w:val="22"/>
        </w:rPr>
        <w:t>,</w:t>
      </w:r>
      <w:r w:rsidRPr="00F354EE">
        <w:rPr>
          <w:sz w:val="22"/>
          <w:szCs w:val="22"/>
        </w:rPr>
        <w:t xml:space="preserve"> sond</w:t>
      </w:r>
      <w:r w:rsidR="00942E4C">
        <w:rPr>
          <w:sz w:val="22"/>
          <w:szCs w:val="22"/>
        </w:rPr>
        <w:t xml:space="preserve"> a jiných dokumentů potřebných pro vypracování dotčeného stupně projektové dokumentace</w:t>
      </w:r>
      <w:r>
        <w:rPr>
          <w:sz w:val="22"/>
          <w:szCs w:val="22"/>
        </w:rPr>
        <w:t>, zejména radonového a hydrogeologického průzkumu, hlukové studie a studie oslunění,</w:t>
      </w:r>
    </w:p>
    <w:p w14:paraId="4762C1A1" w14:textId="487227CE" w:rsidR="001C762B" w:rsidRDefault="001C762B" w:rsidP="001C762B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 w:rsidRPr="00F354EE">
        <w:rPr>
          <w:sz w:val="22"/>
          <w:szCs w:val="22"/>
        </w:rPr>
        <w:t xml:space="preserve">vypracování </w:t>
      </w:r>
      <w:r>
        <w:rPr>
          <w:sz w:val="22"/>
          <w:szCs w:val="22"/>
        </w:rPr>
        <w:t>soupisu prací, dodávek a služeb společně s výkazem výměr s</w:t>
      </w:r>
      <w:r w:rsidRPr="00F354EE">
        <w:rPr>
          <w:sz w:val="22"/>
          <w:szCs w:val="22"/>
        </w:rPr>
        <w:t>tavby v</w:t>
      </w:r>
      <w:r>
        <w:rPr>
          <w:sz w:val="22"/>
          <w:szCs w:val="22"/>
        </w:rPr>
        <w:t> </w:t>
      </w:r>
      <w:r w:rsidRPr="00F354EE">
        <w:rPr>
          <w:sz w:val="22"/>
          <w:szCs w:val="22"/>
        </w:rPr>
        <w:t xml:space="preserve">rozsahu a podrobnostech potřebných pro realizaci zadávacího řízení na provedení </w:t>
      </w:r>
      <w:r>
        <w:rPr>
          <w:sz w:val="22"/>
          <w:szCs w:val="22"/>
        </w:rPr>
        <w:lastRenderedPageBreak/>
        <w:t>s</w:t>
      </w:r>
      <w:r w:rsidRPr="00F354EE">
        <w:rPr>
          <w:sz w:val="22"/>
          <w:szCs w:val="22"/>
        </w:rPr>
        <w:t>tavby podle zákon</w:t>
      </w:r>
      <w:r>
        <w:rPr>
          <w:sz w:val="22"/>
          <w:szCs w:val="22"/>
        </w:rPr>
        <w:t>a</w:t>
      </w:r>
      <w:r w:rsidRPr="00F354EE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F354EE">
        <w:rPr>
          <w:sz w:val="22"/>
          <w:szCs w:val="22"/>
        </w:rPr>
        <w:t>134/2016 Sb</w:t>
      </w:r>
      <w:r>
        <w:rPr>
          <w:sz w:val="22"/>
          <w:szCs w:val="22"/>
        </w:rPr>
        <w:t>., o zadávání veřejných zakázek</w:t>
      </w:r>
      <w:r w:rsidRPr="00F354EE">
        <w:rPr>
          <w:sz w:val="22"/>
          <w:szCs w:val="22"/>
        </w:rPr>
        <w:t xml:space="preserve"> (dále jen „</w:t>
      </w:r>
      <w:r w:rsidRPr="00F354EE">
        <w:rPr>
          <w:b/>
          <w:sz w:val="22"/>
          <w:szCs w:val="22"/>
        </w:rPr>
        <w:t>ZZVZ</w:t>
      </w:r>
      <w:r w:rsidRPr="00F354EE">
        <w:rPr>
          <w:sz w:val="22"/>
          <w:szCs w:val="22"/>
        </w:rPr>
        <w:t>“)</w:t>
      </w:r>
      <w:r>
        <w:rPr>
          <w:b/>
          <w:sz w:val="22"/>
          <w:szCs w:val="22"/>
        </w:rPr>
        <w:t xml:space="preserve"> </w:t>
      </w:r>
      <w:r w:rsidRPr="00F354EE">
        <w:rPr>
          <w:sz w:val="22"/>
          <w:szCs w:val="22"/>
        </w:rPr>
        <w:t>a předpisů jej provádějících</w:t>
      </w:r>
      <w:r>
        <w:rPr>
          <w:sz w:val="22"/>
          <w:szCs w:val="22"/>
        </w:rPr>
        <w:t>,</w:t>
      </w:r>
    </w:p>
    <w:p w14:paraId="13C222DA" w14:textId="77777777" w:rsidR="00BD1B68" w:rsidRDefault="00BD1B68" w:rsidP="00BD1B68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 w:rsidRPr="00F354EE">
        <w:rPr>
          <w:sz w:val="22"/>
          <w:szCs w:val="22"/>
        </w:rPr>
        <w:t xml:space="preserve">vypracování oceněného položkového rozpočtu </w:t>
      </w:r>
      <w:r>
        <w:rPr>
          <w:sz w:val="22"/>
          <w:szCs w:val="22"/>
        </w:rPr>
        <w:t>s</w:t>
      </w:r>
      <w:r w:rsidRPr="00F354EE">
        <w:rPr>
          <w:sz w:val="22"/>
          <w:szCs w:val="22"/>
        </w:rPr>
        <w:t>tavby zpracovaný v</w:t>
      </w:r>
      <w:r>
        <w:rPr>
          <w:sz w:val="22"/>
          <w:szCs w:val="22"/>
        </w:rPr>
        <w:t xml:space="preserve"> uznávaných ceníkových soustavách (např. </w:t>
      </w:r>
      <w:r w:rsidRPr="00F354EE">
        <w:rPr>
          <w:sz w:val="22"/>
          <w:szCs w:val="22"/>
        </w:rPr>
        <w:t>ÚRS nebo RTS</w:t>
      </w:r>
      <w:r>
        <w:rPr>
          <w:sz w:val="22"/>
          <w:szCs w:val="22"/>
        </w:rPr>
        <w:t>),</w:t>
      </w:r>
    </w:p>
    <w:p w14:paraId="757C23AA" w14:textId="3F911FE3" w:rsidR="00F354EE" w:rsidRDefault="00F354EE" w:rsidP="00F354EE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>jednání s</w:t>
      </w:r>
      <w:r w:rsidR="00545524">
        <w:rPr>
          <w:sz w:val="22"/>
          <w:szCs w:val="22"/>
        </w:rPr>
        <w:t> </w:t>
      </w:r>
      <w:r>
        <w:rPr>
          <w:sz w:val="22"/>
          <w:szCs w:val="22"/>
        </w:rPr>
        <w:t>příslušným</w:t>
      </w:r>
      <w:r w:rsidR="00545524">
        <w:rPr>
          <w:sz w:val="22"/>
          <w:szCs w:val="22"/>
        </w:rPr>
        <w:t>i orgány veřejné správy</w:t>
      </w:r>
      <w:r w:rsidR="00B5398D">
        <w:rPr>
          <w:sz w:val="22"/>
          <w:szCs w:val="22"/>
        </w:rPr>
        <w:t>, správci inženýrských sítí</w:t>
      </w:r>
      <w:r w:rsidR="00942E4C">
        <w:rPr>
          <w:sz w:val="22"/>
          <w:szCs w:val="22"/>
        </w:rPr>
        <w:t xml:space="preserve">, </w:t>
      </w:r>
      <w:r w:rsidR="00942E4C" w:rsidRPr="00DA15EF">
        <w:rPr>
          <w:b/>
          <w:bCs/>
          <w:sz w:val="22"/>
          <w:szCs w:val="22"/>
        </w:rPr>
        <w:t>Objednatelem</w:t>
      </w:r>
      <w:r w:rsidR="00855977">
        <w:rPr>
          <w:sz w:val="22"/>
          <w:szCs w:val="22"/>
        </w:rPr>
        <w:t>, dodavatelem stavebních prací</w:t>
      </w:r>
      <w:r w:rsidR="00B5398D">
        <w:rPr>
          <w:sz w:val="22"/>
          <w:szCs w:val="22"/>
        </w:rPr>
        <w:t xml:space="preserve"> atp.</w:t>
      </w:r>
      <w:r w:rsidR="00BD1B68">
        <w:rPr>
          <w:sz w:val="22"/>
          <w:szCs w:val="22"/>
        </w:rPr>
        <w:t xml:space="preserve"> a veškeré další inženýrské činnosti</w:t>
      </w:r>
      <w:r w:rsidR="00B5398D">
        <w:rPr>
          <w:sz w:val="22"/>
          <w:szCs w:val="22"/>
        </w:rPr>
        <w:t xml:space="preserve"> nezbytné</w:t>
      </w:r>
      <w:r>
        <w:rPr>
          <w:sz w:val="22"/>
          <w:szCs w:val="22"/>
        </w:rPr>
        <w:t xml:space="preserve"> </w:t>
      </w:r>
      <w:r w:rsidR="001C762B">
        <w:rPr>
          <w:sz w:val="22"/>
          <w:szCs w:val="22"/>
        </w:rPr>
        <w:t xml:space="preserve">k vydání </w:t>
      </w:r>
      <w:r>
        <w:rPr>
          <w:sz w:val="22"/>
          <w:szCs w:val="22"/>
        </w:rPr>
        <w:t>kladné</w:t>
      </w:r>
      <w:r w:rsidR="001C762B">
        <w:rPr>
          <w:sz w:val="22"/>
          <w:szCs w:val="22"/>
        </w:rPr>
        <w:t>ho územního rozhodnutí</w:t>
      </w:r>
      <w:r w:rsidR="00942E4C">
        <w:rPr>
          <w:sz w:val="22"/>
          <w:szCs w:val="22"/>
        </w:rPr>
        <w:t>,</w:t>
      </w:r>
      <w:r w:rsidR="001C762B">
        <w:rPr>
          <w:sz w:val="22"/>
          <w:szCs w:val="22"/>
        </w:rPr>
        <w:t xml:space="preserve"> stavebního povolení</w:t>
      </w:r>
      <w:r w:rsidR="00942E4C">
        <w:rPr>
          <w:sz w:val="22"/>
          <w:szCs w:val="22"/>
        </w:rPr>
        <w:t xml:space="preserve"> i následnou realizaci stavby</w:t>
      </w:r>
      <w:r w:rsidR="007215D1">
        <w:rPr>
          <w:sz w:val="22"/>
          <w:szCs w:val="22"/>
        </w:rPr>
        <w:t>,</w:t>
      </w:r>
    </w:p>
    <w:bookmarkEnd w:id="2"/>
    <w:p w14:paraId="370B91FD" w14:textId="5F11454A" w:rsidR="009B0192" w:rsidRDefault="00F354EE" w:rsidP="00F354EE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 w:rsidRPr="00F354EE">
        <w:rPr>
          <w:sz w:val="22"/>
          <w:szCs w:val="22"/>
        </w:rPr>
        <w:t xml:space="preserve">zpracování dokladové části </w:t>
      </w:r>
      <w:r w:rsidRPr="00F354EE">
        <w:rPr>
          <w:b/>
          <w:sz w:val="22"/>
          <w:szCs w:val="22"/>
        </w:rPr>
        <w:t>Díla</w:t>
      </w:r>
      <w:r w:rsidRPr="00F354EE">
        <w:rPr>
          <w:sz w:val="22"/>
          <w:szCs w:val="22"/>
        </w:rPr>
        <w:t>, tedy posudků, stanovisek a výsledků jednání vedených v průběhu zpracování projektové dokumentace</w:t>
      </w:r>
      <w:r w:rsidR="009B0192">
        <w:rPr>
          <w:sz w:val="22"/>
          <w:szCs w:val="22"/>
        </w:rPr>
        <w:t>,</w:t>
      </w:r>
      <w:r w:rsidR="00330406">
        <w:rPr>
          <w:sz w:val="22"/>
          <w:szCs w:val="22"/>
        </w:rPr>
        <w:t xml:space="preserve"> příprava návrhu písemného vysvětlení zadávací dokumentace ve smyslu </w:t>
      </w:r>
      <w:r w:rsidR="00330406" w:rsidRPr="00DA15EF">
        <w:rPr>
          <w:b/>
          <w:bCs/>
          <w:sz w:val="22"/>
          <w:szCs w:val="22"/>
        </w:rPr>
        <w:t>ZZVZ</w:t>
      </w:r>
      <w:r w:rsidR="00330406">
        <w:rPr>
          <w:sz w:val="22"/>
          <w:szCs w:val="22"/>
        </w:rPr>
        <w:t xml:space="preserve"> </w:t>
      </w:r>
      <w:r w:rsidR="00330406" w:rsidRPr="00DA15EF">
        <w:rPr>
          <w:b/>
          <w:bCs/>
          <w:sz w:val="22"/>
          <w:szCs w:val="22"/>
        </w:rPr>
        <w:t>Objednateli</w:t>
      </w:r>
      <w:r w:rsidR="00330406">
        <w:rPr>
          <w:sz w:val="22"/>
          <w:szCs w:val="22"/>
        </w:rPr>
        <w:t xml:space="preserve">, bude-li toto vysvětlení nutné v rámci zadávacího řízení na stavbu realizovaného dle </w:t>
      </w:r>
      <w:r w:rsidR="00330406" w:rsidRPr="00DA15EF">
        <w:rPr>
          <w:b/>
          <w:bCs/>
          <w:sz w:val="22"/>
          <w:szCs w:val="22"/>
        </w:rPr>
        <w:t>Projektové</w:t>
      </w:r>
      <w:r w:rsidR="00330406">
        <w:rPr>
          <w:sz w:val="22"/>
          <w:szCs w:val="22"/>
        </w:rPr>
        <w:t xml:space="preserve"> </w:t>
      </w:r>
      <w:r w:rsidR="00330406" w:rsidRPr="00DA15EF">
        <w:rPr>
          <w:b/>
          <w:bCs/>
          <w:sz w:val="22"/>
          <w:szCs w:val="22"/>
        </w:rPr>
        <w:t>dokumentace</w:t>
      </w:r>
      <w:r w:rsidR="00330406">
        <w:rPr>
          <w:sz w:val="22"/>
          <w:szCs w:val="22"/>
        </w:rPr>
        <w:t>,</w:t>
      </w:r>
    </w:p>
    <w:p w14:paraId="5B2CB1C8" w14:textId="39633F07" w:rsidR="007E3CCA" w:rsidRDefault="009B0192" w:rsidP="009B0192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>zajištění</w:t>
      </w:r>
      <w:r w:rsidRPr="009B0192">
        <w:rPr>
          <w:sz w:val="22"/>
          <w:szCs w:val="22"/>
        </w:rPr>
        <w:t xml:space="preserve"> </w:t>
      </w:r>
      <w:r w:rsidRPr="00C7776F">
        <w:rPr>
          <w:sz w:val="22"/>
          <w:szCs w:val="22"/>
        </w:rPr>
        <w:t>autorsk</w:t>
      </w:r>
      <w:r>
        <w:rPr>
          <w:sz w:val="22"/>
          <w:szCs w:val="22"/>
        </w:rPr>
        <w:t xml:space="preserve">ého </w:t>
      </w:r>
      <w:r w:rsidRPr="009B0192">
        <w:rPr>
          <w:sz w:val="22"/>
          <w:szCs w:val="22"/>
        </w:rPr>
        <w:t>dozor</w:t>
      </w:r>
      <w:r>
        <w:rPr>
          <w:sz w:val="22"/>
          <w:szCs w:val="22"/>
        </w:rPr>
        <w:t>u</w:t>
      </w:r>
      <w:r w:rsidRPr="00C7776F">
        <w:rPr>
          <w:sz w:val="22"/>
          <w:szCs w:val="22"/>
        </w:rPr>
        <w:t xml:space="preserve"> při realizaci stavby </w:t>
      </w:r>
      <w:r w:rsidR="00942E4C">
        <w:rPr>
          <w:sz w:val="22"/>
          <w:szCs w:val="22"/>
        </w:rPr>
        <w:t>včetně účasti na kontrolních dnech, zodpovídání dotazů, komunikace s </w:t>
      </w:r>
      <w:r w:rsidR="00942E4C" w:rsidRPr="00DA15EF">
        <w:rPr>
          <w:b/>
          <w:bCs/>
          <w:sz w:val="22"/>
          <w:szCs w:val="22"/>
        </w:rPr>
        <w:t>Objednatelem</w:t>
      </w:r>
      <w:r w:rsidR="00942E4C">
        <w:rPr>
          <w:sz w:val="22"/>
          <w:szCs w:val="22"/>
        </w:rPr>
        <w:t xml:space="preserve"> a dodavatelem stavebních prací</w:t>
      </w:r>
      <w:r w:rsidR="001C762B">
        <w:rPr>
          <w:sz w:val="22"/>
          <w:szCs w:val="22"/>
        </w:rPr>
        <w:t>,</w:t>
      </w:r>
      <w:r w:rsidR="001B46AA">
        <w:rPr>
          <w:sz w:val="22"/>
          <w:szCs w:val="22"/>
        </w:rPr>
        <w:t xml:space="preserve"> a</w:t>
      </w:r>
    </w:p>
    <w:p w14:paraId="56832C52" w14:textId="254FBB83" w:rsidR="009B0192" w:rsidRDefault="007E3CCA" w:rsidP="009B0192">
      <w:pPr>
        <w:pStyle w:val="Zkladntext2"/>
        <w:numPr>
          <w:ilvl w:val="1"/>
          <w:numId w:val="2"/>
        </w:numPr>
        <w:tabs>
          <w:tab w:val="clear" w:pos="1440"/>
        </w:tabs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t>vypracování d</w:t>
      </w:r>
      <w:r w:rsidRPr="00B701DA">
        <w:rPr>
          <w:sz w:val="22"/>
          <w:szCs w:val="22"/>
        </w:rPr>
        <w:t>okumentace skutečného provedení stavby</w:t>
      </w:r>
      <w:r>
        <w:rPr>
          <w:sz w:val="22"/>
          <w:szCs w:val="22"/>
        </w:rPr>
        <w:t xml:space="preserve"> (</w:t>
      </w:r>
      <w:r w:rsidRPr="00B701DA">
        <w:rPr>
          <w:sz w:val="22"/>
          <w:szCs w:val="22"/>
        </w:rPr>
        <w:t>DSPS</w:t>
      </w:r>
      <w:r>
        <w:rPr>
          <w:sz w:val="22"/>
          <w:szCs w:val="22"/>
        </w:rPr>
        <w:t>),</w:t>
      </w:r>
    </w:p>
    <w:p w14:paraId="7FC773A0" w14:textId="7566A6A9" w:rsidR="00AA5208" w:rsidRPr="009B0192" w:rsidRDefault="00B5398D" w:rsidP="00DA15EF">
      <w:pPr>
        <w:pStyle w:val="Zkladntext2"/>
        <w:ind w:left="426" w:right="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82923">
        <w:rPr>
          <w:sz w:val="22"/>
          <w:szCs w:val="22"/>
        </w:rPr>
        <w:t>veškeré další projekční a inženýrské činnosti, které</w:t>
      </w:r>
      <w:r>
        <w:rPr>
          <w:sz w:val="22"/>
          <w:szCs w:val="22"/>
        </w:rPr>
        <w:t xml:space="preserve"> s </w:t>
      </w:r>
      <w:r w:rsidRPr="00DA15EF">
        <w:rPr>
          <w:b/>
          <w:bCs/>
          <w:sz w:val="22"/>
          <w:szCs w:val="22"/>
        </w:rPr>
        <w:t>Dílem</w:t>
      </w:r>
      <w:r>
        <w:rPr>
          <w:sz w:val="22"/>
          <w:szCs w:val="22"/>
        </w:rPr>
        <w:t xml:space="preserve"> přímo</w:t>
      </w:r>
      <w:r w:rsidR="00B701DA">
        <w:rPr>
          <w:sz w:val="22"/>
          <w:szCs w:val="22"/>
        </w:rPr>
        <w:t xml:space="preserve"> či nepřímo</w:t>
      </w:r>
      <w:r>
        <w:rPr>
          <w:sz w:val="22"/>
          <w:szCs w:val="22"/>
        </w:rPr>
        <w:t xml:space="preserve"> souvisí nebo </w:t>
      </w:r>
      <w:r w:rsidR="00282923">
        <w:rPr>
          <w:sz w:val="22"/>
          <w:szCs w:val="22"/>
        </w:rPr>
        <w:t xml:space="preserve">jsou nezbytné k naplnění účelu </w:t>
      </w:r>
      <w:r w:rsidR="00282923" w:rsidRPr="00DA15EF">
        <w:rPr>
          <w:b/>
          <w:bCs/>
          <w:sz w:val="22"/>
          <w:szCs w:val="22"/>
        </w:rPr>
        <w:t>Díla</w:t>
      </w:r>
      <w:r w:rsidR="00282923">
        <w:rPr>
          <w:sz w:val="22"/>
          <w:szCs w:val="22"/>
        </w:rPr>
        <w:t>.</w:t>
      </w:r>
    </w:p>
    <w:p w14:paraId="0BBF3AA3" w14:textId="77777777" w:rsidR="00F354EE" w:rsidRPr="00F354EE" w:rsidRDefault="00F354EE" w:rsidP="009B0192">
      <w:pPr>
        <w:pStyle w:val="Zkladntext2"/>
        <w:ind w:left="851" w:right="0"/>
        <w:rPr>
          <w:sz w:val="22"/>
          <w:szCs w:val="22"/>
        </w:rPr>
      </w:pPr>
    </w:p>
    <w:p w14:paraId="2FBDAAD8" w14:textId="77777777" w:rsidR="000E5EF3" w:rsidRDefault="00CC2AB2" w:rsidP="00F354EE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 w:rsidRPr="00F354EE">
        <w:rPr>
          <w:b/>
          <w:sz w:val="22"/>
          <w:szCs w:val="22"/>
        </w:rPr>
        <w:t>Zhotovitel</w:t>
      </w:r>
      <w:r w:rsidRPr="00F354EE">
        <w:rPr>
          <w:sz w:val="22"/>
          <w:szCs w:val="22"/>
        </w:rPr>
        <w:t xml:space="preserve"> </w:t>
      </w:r>
      <w:r w:rsidR="00BD3C12">
        <w:rPr>
          <w:sz w:val="22"/>
          <w:szCs w:val="22"/>
        </w:rPr>
        <w:t xml:space="preserve">bude při provádění </w:t>
      </w:r>
      <w:r w:rsidR="00BD3C12" w:rsidRPr="00DA15EF">
        <w:rPr>
          <w:b/>
          <w:bCs/>
          <w:sz w:val="22"/>
          <w:szCs w:val="22"/>
        </w:rPr>
        <w:t>Díla</w:t>
      </w:r>
      <w:r w:rsidR="00BD3C12">
        <w:rPr>
          <w:sz w:val="22"/>
          <w:szCs w:val="22"/>
        </w:rPr>
        <w:t xml:space="preserve"> vycháze</w:t>
      </w:r>
      <w:r w:rsidR="007427AA">
        <w:rPr>
          <w:sz w:val="22"/>
          <w:szCs w:val="22"/>
        </w:rPr>
        <w:t>t</w:t>
      </w:r>
      <w:r w:rsidR="00BD3C12">
        <w:rPr>
          <w:sz w:val="22"/>
          <w:szCs w:val="22"/>
        </w:rPr>
        <w:t xml:space="preserve"> z projektové dokumentace ve stupni studie, jež tvoří přílohu č. </w:t>
      </w:r>
      <w:r w:rsidR="00C8146D">
        <w:rPr>
          <w:sz w:val="22"/>
          <w:szCs w:val="22"/>
        </w:rPr>
        <w:t>2</w:t>
      </w:r>
      <w:r w:rsidR="00BD3C12">
        <w:rPr>
          <w:sz w:val="22"/>
          <w:szCs w:val="22"/>
        </w:rPr>
        <w:t xml:space="preserve"> </w:t>
      </w:r>
      <w:r w:rsidR="00BD3C12" w:rsidRPr="00DA15EF">
        <w:rPr>
          <w:b/>
          <w:bCs/>
          <w:sz w:val="22"/>
          <w:szCs w:val="22"/>
        </w:rPr>
        <w:t>Výzvy</w:t>
      </w:r>
      <w:r w:rsidRPr="00F354EE">
        <w:rPr>
          <w:sz w:val="22"/>
          <w:szCs w:val="22"/>
        </w:rPr>
        <w:t>.</w:t>
      </w:r>
      <w:r w:rsidR="00BD3C12">
        <w:rPr>
          <w:sz w:val="22"/>
          <w:szCs w:val="22"/>
        </w:rPr>
        <w:t xml:space="preserve"> </w:t>
      </w:r>
      <w:r w:rsidR="00E116AB" w:rsidRPr="00DA15EF">
        <w:rPr>
          <w:b/>
          <w:bCs/>
          <w:sz w:val="22"/>
          <w:szCs w:val="22"/>
        </w:rPr>
        <w:t>Dílo</w:t>
      </w:r>
      <w:r w:rsidR="00E116AB">
        <w:rPr>
          <w:sz w:val="22"/>
          <w:szCs w:val="22"/>
        </w:rPr>
        <w:t xml:space="preserve"> bude provedeno v rozsahu, způsobem a v jakosti </w:t>
      </w:r>
      <w:r w:rsidR="000C64FA">
        <w:rPr>
          <w:sz w:val="22"/>
          <w:szCs w:val="22"/>
        </w:rPr>
        <w:t xml:space="preserve">stanovených </w:t>
      </w:r>
      <w:r w:rsidR="00E116AB">
        <w:rPr>
          <w:sz w:val="22"/>
          <w:szCs w:val="22"/>
        </w:rPr>
        <w:t xml:space="preserve">touto smlouvou, </w:t>
      </w:r>
      <w:r w:rsidR="00E116AB" w:rsidRPr="00DA15EF">
        <w:rPr>
          <w:b/>
          <w:bCs/>
          <w:sz w:val="22"/>
          <w:szCs w:val="22"/>
        </w:rPr>
        <w:t>Výzvou</w:t>
      </w:r>
      <w:r w:rsidR="00E116AB">
        <w:rPr>
          <w:sz w:val="22"/>
          <w:szCs w:val="22"/>
        </w:rPr>
        <w:t xml:space="preserve"> a jejími přílohami včetně případných změn vyplývajících z rozhodnutí a stanovisek příslušných správních orgánů.</w:t>
      </w:r>
      <w:r w:rsidR="00DC7735">
        <w:rPr>
          <w:sz w:val="22"/>
          <w:szCs w:val="22"/>
        </w:rPr>
        <w:t xml:space="preserve"> </w:t>
      </w:r>
    </w:p>
    <w:p w14:paraId="203DACC3" w14:textId="77777777" w:rsidR="00E116AB" w:rsidRPr="00DC7735" w:rsidRDefault="00E116AB" w:rsidP="00FE45D5">
      <w:pPr>
        <w:pStyle w:val="Zkladntext2"/>
        <w:ind w:right="0"/>
        <w:rPr>
          <w:sz w:val="22"/>
          <w:szCs w:val="22"/>
        </w:rPr>
      </w:pPr>
    </w:p>
    <w:p w14:paraId="158735E0" w14:textId="40174751" w:rsidR="00E116AB" w:rsidRDefault="00E116AB" w:rsidP="00F354EE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 w:rsidRPr="00DA15EF"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 provede </w:t>
      </w:r>
      <w:r w:rsidRPr="00DA15EF">
        <w:rPr>
          <w:b/>
          <w:bCs/>
          <w:sz w:val="22"/>
          <w:szCs w:val="22"/>
        </w:rPr>
        <w:t>Dílo</w:t>
      </w:r>
      <w:r>
        <w:rPr>
          <w:sz w:val="22"/>
          <w:szCs w:val="22"/>
        </w:rPr>
        <w:t xml:space="preserve"> v</w:t>
      </w:r>
      <w:r w:rsidR="00330406">
        <w:rPr>
          <w:sz w:val="22"/>
          <w:szCs w:val="22"/>
        </w:rPr>
        <w:t> </w:t>
      </w:r>
      <w:r>
        <w:rPr>
          <w:sz w:val="22"/>
          <w:szCs w:val="22"/>
        </w:rPr>
        <w:t>souladu</w:t>
      </w:r>
      <w:r w:rsidR="00330406">
        <w:rPr>
          <w:sz w:val="22"/>
          <w:szCs w:val="22"/>
        </w:rPr>
        <w:t xml:space="preserve"> s platnou právní úpravou, zejména pak zákonem č. 183/2006 Sb., stavebním zákonem</w:t>
      </w:r>
      <w:r w:rsidR="0097211D">
        <w:rPr>
          <w:sz w:val="22"/>
          <w:szCs w:val="22"/>
        </w:rPr>
        <w:t xml:space="preserve"> </w:t>
      </w:r>
      <w:r w:rsidR="0097211D" w:rsidRPr="00F354EE">
        <w:rPr>
          <w:sz w:val="22"/>
          <w:szCs w:val="22"/>
        </w:rPr>
        <w:t>(dále jen „</w:t>
      </w:r>
      <w:r w:rsidR="0097211D">
        <w:rPr>
          <w:b/>
          <w:sz w:val="22"/>
          <w:szCs w:val="22"/>
        </w:rPr>
        <w:t>StZ</w:t>
      </w:r>
      <w:r w:rsidR="0097211D" w:rsidRPr="00F354EE">
        <w:rPr>
          <w:sz w:val="22"/>
          <w:szCs w:val="22"/>
        </w:rPr>
        <w:t>“)</w:t>
      </w:r>
      <w:r w:rsidR="00330406">
        <w:rPr>
          <w:sz w:val="22"/>
          <w:szCs w:val="22"/>
        </w:rPr>
        <w:t>, a jeho prováděcími předpisy.</w:t>
      </w:r>
      <w:r w:rsidR="00CA13C2" w:rsidRPr="00CA13C2">
        <w:rPr>
          <w:rFonts w:ascii="Garamond" w:eastAsiaTheme="minorHAnsi" w:hAnsi="Garamond" w:cs="Tahoma"/>
          <w:sz w:val="22"/>
          <w:szCs w:val="22"/>
          <w:lang w:eastAsia="en-US"/>
        </w:rPr>
        <w:t xml:space="preserve"> </w:t>
      </w:r>
      <w:r w:rsidR="00CA13C2" w:rsidRPr="00CA13C2">
        <w:rPr>
          <w:sz w:val="22"/>
          <w:szCs w:val="22"/>
        </w:rPr>
        <w:t xml:space="preserve">Kvalita </w:t>
      </w:r>
      <w:r w:rsidR="00CA13C2" w:rsidRPr="00BF174C">
        <w:rPr>
          <w:b/>
          <w:bCs/>
          <w:sz w:val="22"/>
          <w:szCs w:val="22"/>
        </w:rPr>
        <w:t>Zhotovitelem</w:t>
      </w:r>
      <w:r w:rsidR="00CA13C2" w:rsidRPr="00CA13C2">
        <w:rPr>
          <w:sz w:val="22"/>
          <w:szCs w:val="22"/>
        </w:rPr>
        <w:t xml:space="preserve"> uskutečněného plnění musí odpovídat veškerým požadavkům uvedeným v normách vztahujících se k plnění, zejména pak v ČSN, ČSN EN.</w:t>
      </w:r>
    </w:p>
    <w:p w14:paraId="60C4A19F" w14:textId="77777777" w:rsidR="00CC2AB2" w:rsidRDefault="00CC2AB2" w:rsidP="00CC2AB2">
      <w:pPr>
        <w:pStyle w:val="Zkladntext2"/>
        <w:ind w:left="360" w:right="0"/>
        <w:rPr>
          <w:sz w:val="22"/>
          <w:szCs w:val="22"/>
        </w:rPr>
      </w:pPr>
    </w:p>
    <w:p w14:paraId="5F66656F" w14:textId="4A8DEACD" w:rsidR="00F354EE" w:rsidRDefault="00F354EE" w:rsidP="00F354EE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bookmarkStart w:id="3" w:name="_Ref423607475"/>
      <w:r w:rsidRPr="00F354EE">
        <w:rPr>
          <w:b/>
          <w:sz w:val="22"/>
          <w:szCs w:val="22"/>
        </w:rPr>
        <w:t>Dílo</w:t>
      </w:r>
      <w:r w:rsidRPr="00F354EE">
        <w:rPr>
          <w:sz w:val="22"/>
          <w:szCs w:val="22"/>
        </w:rPr>
        <w:t xml:space="preserve"> v částech, které se zachycují na hmotném nosiči, vyhotoví </w:t>
      </w:r>
      <w:r w:rsidRPr="00F354EE">
        <w:rPr>
          <w:b/>
          <w:sz w:val="22"/>
          <w:szCs w:val="22"/>
        </w:rPr>
        <w:t>Zhotovitel</w:t>
      </w:r>
      <w:r w:rsidRPr="00F354EE">
        <w:rPr>
          <w:sz w:val="22"/>
          <w:szCs w:val="22"/>
        </w:rPr>
        <w:t xml:space="preserve"> v elektronické podobě</w:t>
      </w:r>
      <w:r>
        <w:rPr>
          <w:sz w:val="22"/>
          <w:szCs w:val="22"/>
        </w:rPr>
        <w:t xml:space="preserve">, a to formátech způsobilých pro následné zadání veřejné zakázky v souladu se </w:t>
      </w:r>
      <w:r w:rsidRPr="00F354EE">
        <w:rPr>
          <w:b/>
          <w:sz w:val="22"/>
          <w:szCs w:val="22"/>
        </w:rPr>
        <w:t>ZZVZ</w:t>
      </w:r>
      <w:r w:rsidR="00560538">
        <w:rPr>
          <w:sz w:val="22"/>
          <w:szCs w:val="22"/>
        </w:rPr>
        <w:t>, a to zejména ve formátech *.</w:t>
      </w:r>
      <w:proofErr w:type="spellStart"/>
      <w:r w:rsidR="00560538">
        <w:rPr>
          <w:sz w:val="22"/>
          <w:szCs w:val="22"/>
        </w:rPr>
        <w:t>docx</w:t>
      </w:r>
      <w:proofErr w:type="spellEnd"/>
      <w:r w:rsidR="00560538">
        <w:rPr>
          <w:sz w:val="22"/>
          <w:szCs w:val="22"/>
        </w:rPr>
        <w:t>, *</w:t>
      </w:r>
      <w:proofErr w:type="spellStart"/>
      <w:r w:rsidR="00560538">
        <w:rPr>
          <w:sz w:val="22"/>
          <w:szCs w:val="22"/>
        </w:rPr>
        <w:t>xlsx</w:t>
      </w:r>
      <w:proofErr w:type="spellEnd"/>
      <w:r w:rsidR="00560538">
        <w:rPr>
          <w:sz w:val="22"/>
          <w:szCs w:val="22"/>
        </w:rPr>
        <w:t>, *.</w:t>
      </w:r>
      <w:proofErr w:type="spellStart"/>
      <w:r w:rsidR="00560538">
        <w:rPr>
          <w:sz w:val="22"/>
          <w:szCs w:val="22"/>
        </w:rPr>
        <w:t>pdf</w:t>
      </w:r>
      <w:proofErr w:type="spellEnd"/>
      <w:r w:rsidR="00560538">
        <w:rPr>
          <w:sz w:val="22"/>
          <w:szCs w:val="22"/>
        </w:rPr>
        <w:t>, *.</w:t>
      </w:r>
      <w:proofErr w:type="spellStart"/>
      <w:r w:rsidR="00560538">
        <w:rPr>
          <w:sz w:val="22"/>
          <w:szCs w:val="22"/>
        </w:rPr>
        <w:t>jpg</w:t>
      </w:r>
      <w:proofErr w:type="spellEnd"/>
      <w:r w:rsidR="00560538">
        <w:rPr>
          <w:sz w:val="22"/>
          <w:szCs w:val="22"/>
        </w:rPr>
        <w:t>, *.</w:t>
      </w:r>
      <w:proofErr w:type="spellStart"/>
      <w:r w:rsidR="00560538">
        <w:rPr>
          <w:sz w:val="22"/>
          <w:szCs w:val="22"/>
        </w:rPr>
        <w:t>png</w:t>
      </w:r>
      <w:proofErr w:type="spellEnd"/>
      <w:r w:rsidR="00560538">
        <w:rPr>
          <w:sz w:val="22"/>
          <w:szCs w:val="22"/>
        </w:rPr>
        <w:t>, *.</w:t>
      </w:r>
      <w:proofErr w:type="spellStart"/>
      <w:r w:rsidR="00560538">
        <w:rPr>
          <w:sz w:val="22"/>
          <w:szCs w:val="22"/>
        </w:rPr>
        <w:t>bmp</w:t>
      </w:r>
      <w:proofErr w:type="spellEnd"/>
      <w:r w:rsidR="00560538">
        <w:rPr>
          <w:sz w:val="22"/>
          <w:szCs w:val="22"/>
        </w:rPr>
        <w:t xml:space="preserve"> nebo v jiném běžně používaném formátu a zároveň i ve formátu *.</w:t>
      </w:r>
      <w:proofErr w:type="spellStart"/>
      <w:r w:rsidR="00560538">
        <w:rPr>
          <w:sz w:val="22"/>
          <w:szCs w:val="22"/>
        </w:rPr>
        <w:t>dwg</w:t>
      </w:r>
      <w:proofErr w:type="spellEnd"/>
      <w:r w:rsidR="00560538">
        <w:rPr>
          <w:sz w:val="22"/>
          <w:szCs w:val="22"/>
        </w:rPr>
        <w:t>.</w:t>
      </w:r>
      <w:r w:rsidR="00641696">
        <w:rPr>
          <w:sz w:val="22"/>
          <w:szCs w:val="22"/>
        </w:rPr>
        <w:t xml:space="preserve"> </w:t>
      </w:r>
      <w:r w:rsidR="00641696" w:rsidRPr="00DA15EF">
        <w:rPr>
          <w:b/>
          <w:bCs/>
          <w:sz w:val="22"/>
          <w:szCs w:val="22"/>
        </w:rPr>
        <w:t>Dílo</w:t>
      </w:r>
      <w:r w:rsidR="00641696">
        <w:rPr>
          <w:sz w:val="22"/>
          <w:szCs w:val="22"/>
        </w:rPr>
        <w:t xml:space="preserve"> v této části předá </w:t>
      </w:r>
      <w:r w:rsidR="00641696" w:rsidRPr="00DA15EF">
        <w:rPr>
          <w:b/>
          <w:bCs/>
          <w:sz w:val="22"/>
          <w:szCs w:val="22"/>
        </w:rPr>
        <w:t>Zhotovitel</w:t>
      </w:r>
      <w:r w:rsidR="00641696">
        <w:rPr>
          <w:sz w:val="22"/>
          <w:szCs w:val="22"/>
        </w:rPr>
        <w:t xml:space="preserve"> </w:t>
      </w:r>
      <w:r w:rsidR="00641696" w:rsidRPr="00DA15EF">
        <w:rPr>
          <w:b/>
          <w:bCs/>
          <w:sz w:val="22"/>
          <w:szCs w:val="22"/>
        </w:rPr>
        <w:t>Objednateli</w:t>
      </w:r>
      <w:r w:rsidR="00641696">
        <w:rPr>
          <w:sz w:val="22"/>
          <w:szCs w:val="22"/>
        </w:rPr>
        <w:t xml:space="preserve"> v sídle </w:t>
      </w:r>
      <w:r w:rsidR="00641696" w:rsidRPr="00DA15EF">
        <w:rPr>
          <w:b/>
          <w:bCs/>
          <w:sz w:val="22"/>
          <w:szCs w:val="22"/>
        </w:rPr>
        <w:t>Objednatele</w:t>
      </w:r>
      <w:r w:rsidR="00641696">
        <w:rPr>
          <w:sz w:val="22"/>
          <w:szCs w:val="22"/>
        </w:rPr>
        <w:t xml:space="preserve"> na vhodném nosiči – CD, DVD, </w:t>
      </w:r>
      <w:proofErr w:type="spellStart"/>
      <w:r w:rsidR="00641696">
        <w:rPr>
          <w:sz w:val="22"/>
          <w:szCs w:val="22"/>
        </w:rPr>
        <w:t>Flash</w:t>
      </w:r>
      <w:proofErr w:type="spellEnd"/>
      <w:r w:rsidR="00641696">
        <w:rPr>
          <w:sz w:val="22"/>
          <w:szCs w:val="22"/>
        </w:rPr>
        <w:t xml:space="preserve"> disk.</w:t>
      </w:r>
      <w:bookmarkEnd w:id="3"/>
    </w:p>
    <w:p w14:paraId="74D77E3A" w14:textId="77777777" w:rsidR="00E116AB" w:rsidRDefault="00E116AB" w:rsidP="00DA15EF">
      <w:pPr>
        <w:pStyle w:val="Odstavecseseznamem"/>
      </w:pPr>
    </w:p>
    <w:p w14:paraId="19A1F242" w14:textId="4BDD3D4C" w:rsidR="00E116AB" w:rsidRDefault="00E116AB" w:rsidP="00F354EE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>
        <w:rPr>
          <w:sz w:val="22"/>
          <w:szCs w:val="22"/>
        </w:rPr>
        <w:t>V projektové dokumentaci ve stupni pro provedení stavby (DPS) nesmí být obsaženy žádné konkrétní názvy materiálů, technologií nebo značek příznačných pro určitého dodavatele.</w:t>
      </w:r>
    </w:p>
    <w:p w14:paraId="5318016E" w14:textId="77777777" w:rsidR="00F354EE" w:rsidRDefault="00F354EE" w:rsidP="00F354EE">
      <w:pPr>
        <w:pStyle w:val="Zkladntext2"/>
        <w:ind w:left="360" w:right="0"/>
        <w:rPr>
          <w:sz w:val="22"/>
          <w:szCs w:val="22"/>
        </w:rPr>
      </w:pPr>
    </w:p>
    <w:p w14:paraId="0B2E8DD2" w14:textId="5230D112" w:rsidR="00F354EE" w:rsidRPr="00F354EE" w:rsidRDefault="00F354EE" w:rsidP="00F354EE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 w:rsidRPr="00F354EE">
        <w:rPr>
          <w:b/>
          <w:sz w:val="22"/>
          <w:szCs w:val="22"/>
        </w:rPr>
        <w:t>Zhotovitel</w:t>
      </w:r>
      <w:r w:rsidRPr="00F354EE">
        <w:rPr>
          <w:sz w:val="22"/>
          <w:szCs w:val="22"/>
        </w:rPr>
        <w:t xml:space="preserve"> prohlašuje, že </w:t>
      </w:r>
      <w:r w:rsidRPr="00F354EE">
        <w:rPr>
          <w:b/>
          <w:sz w:val="22"/>
          <w:szCs w:val="22"/>
        </w:rPr>
        <w:t>Dílo</w:t>
      </w:r>
      <w:r w:rsidRPr="00F354EE">
        <w:rPr>
          <w:sz w:val="22"/>
          <w:szCs w:val="22"/>
        </w:rPr>
        <w:t xml:space="preserve"> je možné dle dostupných podkladů realizovat, všechny technické a dodací podmínky </w:t>
      </w:r>
      <w:r w:rsidRPr="00F354EE">
        <w:rPr>
          <w:b/>
          <w:sz w:val="22"/>
          <w:szCs w:val="22"/>
        </w:rPr>
        <w:t>Díla</w:t>
      </w:r>
      <w:r w:rsidRPr="00F354EE">
        <w:rPr>
          <w:sz w:val="22"/>
          <w:szCs w:val="22"/>
        </w:rPr>
        <w:t xml:space="preserve"> zahrnul do kalkulace cen</w:t>
      </w:r>
      <w:r>
        <w:rPr>
          <w:sz w:val="22"/>
          <w:szCs w:val="22"/>
        </w:rPr>
        <w:t>,</w:t>
      </w:r>
      <w:r w:rsidRPr="00F354EE">
        <w:rPr>
          <w:sz w:val="22"/>
          <w:szCs w:val="22"/>
        </w:rPr>
        <w:t xml:space="preserve"> řádně překontroloval předané podkladové materiály pro zpracování projektové dokumentace a nejsou mu známy žádné překážky, které by mu bránily splnit předmět </w:t>
      </w:r>
      <w:r w:rsidRPr="00F354EE">
        <w:rPr>
          <w:b/>
          <w:sz w:val="22"/>
          <w:szCs w:val="22"/>
        </w:rPr>
        <w:t>Díla</w:t>
      </w:r>
      <w:r w:rsidRPr="00F354EE">
        <w:rPr>
          <w:sz w:val="22"/>
          <w:szCs w:val="22"/>
        </w:rPr>
        <w:t xml:space="preserve"> tak, jak se zavázal touto </w:t>
      </w:r>
      <w:r>
        <w:rPr>
          <w:sz w:val="22"/>
          <w:szCs w:val="22"/>
        </w:rPr>
        <w:t>s</w:t>
      </w:r>
      <w:r w:rsidRPr="00F354EE">
        <w:rPr>
          <w:sz w:val="22"/>
          <w:szCs w:val="22"/>
        </w:rPr>
        <w:t xml:space="preserve">mlouvou. </w:t>
      </w:r>
    </w:p>
    <w:p w14:paraId="2A45D835" w14:textId="77777777" w:rsidR="00F354EE" w:rsidRPr="00F354EE" w:rsidRDefault="00F354EE" w:rsidP="00F354EE">
      <w:pPr>
        <w:pStyle w:val="Zkladntext2"/>
        <w:ind w:left="360" w:right="0"/>
        <w:rPr>
          <w:sz w:val="22"/>
          <w:szCs w:val="22"/>
        </w:rPr>
      </w:pPr>
    </w:p>
    <w:p w14:paraId="092DF752" w14:textId="6563437A" w:rsidR="00AD2040" w:rsidRDefault="00AD2040" w:rsidP="00AD2040">
      <w:pPr>
        <w:pStyle w:val="Zkladntext2"/>
        <w:numPr>
          <w:ilvl w:val="0"/>
          <w:numId w:val="2"/>
        </w:numPr>
        <w:tabs>
          <w:tab w:val="num" w:pos="360"/>
        </w:tabs>
        <w:ind w:left="360" w:right="0"/>
        <w:rPr>
          <w:sz w:val="22"/>
          <w:szCs w:val="22"/>
        </w:rPr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 xml:space="preserve"> se zavazuj</w:t>
      </w:r>
      <w:r w:rsidR="00CC2AB2">
        <w:rPr>
          <w:sz w:val="22"/>
          <w:szCs w:val="22"/>
        </w:rPr>
        <w:t>e</w:t>
      </w:r>
      <w:r>
        <w:rPr>
          <w:sz w:val="22"/>
          <w:szCs w:val="22"/>
        </w:rPr>
        <w:t xml:space="preserve"> kompletní, řádně a včas provedené </w:t>
      </w:r>
      <w:r>
        <w:rPr>
          <w:b/>
          <w:sz w:val="22"/>
          <w:szCs w:val="22"/>
        </w:rPr>
        <w:t>Dílo</w:t>
      </w:r>
      <w:r>
        <w:rPr>
          <w:sz w:val="22"/>
          <w:szCs w:val="22"/>
        </w:rPr>
        <w:t xml:space="preserve"> převzít a zaplatit za něj smluvní cenu, a to ve lhůtě a způsobem sjednaným touto smlouvou.</w:t>
      </w:r>
    </w:p>
    <w:p w14:paraId="45257DDE" w14:textId="77777777" w:rsidR="00AD2040" w:rsidRPr="00795EBA" w:rsidRDefault="00AD2040" w:rsidP="00DA15EF">
      <w:pPr>
        <w:pStyle w:val="Nadpis1"/>
        <w:rPr>
          <w:b w:val="0"/>
        </w:rPr>
      </w:pPr>
      <w:r w:rsidRPr="00795EBA">
        <w:t>II.</w:t>
      </w:r>
    </w:p>
    <w:p w14:paraId="4A5A949A" w14:textId="77777777" w:rsidR="00AD2040" w:rsidRPr="00795EBA" w:rsidRDefault="00AD2040" w:rsidP="00DA15EF">
      <w:pPr>
        <w:pStyle w:val="Nadpis1"/>
        <w:rPr>
          <w:b w:val="0"/>
        </w:rPr>
      </w:pPr>
      <w:r w:rsidRPr="00795EBA">
        <w:t>Termín provádění Díla a předání Díla</w:t>
      </w:r>
    </w:p>
    <w:p w14:paraId="4BFC9CE2" w14:textId="245E70C5" w:rsidR="00330406" w:rsidRPr="00995086" w:rsidRDefault="00330406">
      <w:pPr>
        <w:pStyle w:val="Zkladntext2"/>
        <w:numPr>
          <w:ilvl w:val="0"/>
          <w:numId w:val="3"/>
        </w:numPr>
        <w:ind w:right="0"/>
        <w:rPr>
          <w:sz w:val="22"/>
          <w:szCs w:val="22"/>
        </w:rPr>
      </w:pPr>
      <w:r>
        <w:rPr>
          <w:b/>
          <w:sz w:val="22"/>
          <w:szCs w:val="22"/>
        </w:rPr>
        <w:t xml:space="preserve">Zhotovitel </w:t>
      </w:r>
      <w:r>
        <w:rPr>
          <w:bCs/>
          <w:sz w:val="22"/>
          <w:szCs w:val="22"/>
        </w:rPr>
        <w:t xml:space="preserve">započne s prováděním </w:t>
      </w:r>
      <w:r w:rsidRPr="00DA15EF">
        <w:rPr>
          <w:b/>
        </w:rPr>
        <w:t>Díla</w:t>
      </w:r>
      <w:r>
        <w:rPr>
          <w:bCs/>
          <w:sz w:val="22"/>
          <w:szCs w:val="22"/>
        </w:rPr>
        <w:t xml:space="preserve"> ihned po uzavření této smlouvy.</w:t>
      </w:r>
    </w:p>
    <w:p w14:paraId="5618EA2A" w14:textId="77777777" w:rsidR="00995086" w:rsidRDefault="00995086" w:rsidP="00995086">
      <w:pPr>
        <w:pStyle w:val="Zkladntext2"/>
        <w:ind w:left="360" w:right="0"/>
        <w:rPr>
          <w:sz w:val="22"/>
          <w:szCs w:val="22"/>
        </w:rPr>
      </w:pPr>
    </w:p>
    <w:p w14:paraId="7F29E7F0" w14:textId="19E5C352" w:rsidR="00330406" w:rsidRDefault="00330406" w:rsidP="00AD2040">
      <w:pPr>
        <w:pStyle w:val="Zkladntext2"/>
        <w:numPr>
          <w:ilvl w:val="0"/>
          <w:numId w:val="3"/>
        </w:numPr>
        <w:ind w:right="0"/>
        <w:rPr>
          <w:sz w:val="22"/>
          <w:szCs w:val="22"/>
        </w:rPr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se zavazuje provést </w:t>
      </w:r>
      <w:r w:rsidR="002042FE">
        <w:rPr>
          <w:b/>
          <w:sz w:val="22"/>
          <w:szCs w:val="22"/>
        </w:rPr>
        <w:t>Dílo</w:t>
      </w:r>
      <w:r w:rsidR="002042FE" w:rsidRPr="00DA15EF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215D1">
        <w:rPr>
          <w:sz w:val="22"/>
          <w:szCs w:val="22"/>
        </w:rPr>
        <w:t>resp. jeho</w:t>
      </w:r>
      <w:r>
        <w:rPr>
          <w:sz w:val="22"/>
          <w:szCs w:val="22"/>
        </w:rPr>
        <w:t xml:space="preserve"> části</w:t>
      </w:r>
      <w:r w:rsidRPr="007215D1">
        <w:rPr>
          <w:sz w:val="22"/>
          <w:szCs w:val="22"/>
        </w:rPr>
        <w:t xml:space="preserve"> v následujících lhůtách:</w:t>
      </w:r>
    </w:p>
    <w:p w14:paraId="4069C861" w14:textId="0B81F85E" w:rsidR="007215D1" w:rsidRDefault="007E3CCA" w:rsidP="00BF174C">
      <w:pPr>
        <w:pStyle w:val="Zkladntext2"/>
        <w:numPr>
          <w:ilvl w:val="1"/>
          <w:numId w:val="3"/>
        </w:numPr>
        <w:tabs>
          <w:tab w:val="clear" w:pos="1080"/>
        </w:tabs>
        <w:ind w:left="851" w:right="0" w:hanging="284"/>
        <w:rPr>
          <w:sz w:val="22"/>
          <w:szCs w:val="22"/>
        </w:rPr>
      </w:pPr>
      <w:r w:rsidRPr="00DA15EF">
        <w:rPr>
          <w:bCs/>
          <w:sz w:val="22"/>
          <w:szCs w:val="22"/>
        </w:rPr>
        <w:t>projektová dokumentace ve stupni pro územní rozhodnutí</w:t>
      </w:r>
      <w:r w:rsidR="007215D1">
        <w:rPr>
          <w:sz w:val="22"/>
          <w:szCs w:val="22"/>
        </w:rPr>
        <w:t xml:space="preserve"> do </w:t>
      </w:r>
      <w:r w:rsidR="001E5783">
        <w:rPr>
          <w:sz w:val="22"/>
          <w:szCs w:val="22"/>
        </w:rPr>
        <w:t>31.1.2021</w:t>
      </w:r>
      <w:r w:rsidR="007E2FF5">
        <w:rPr>
          <w:sz w:val="22"/>
          <w:szCs w:val="22"/>
        </w:rPr>
        <w:t>,</w:t>
      </w:r>
    </w:p>
    <w:p w14:paraId="75D5972F" w14:textId="6C17F8F9" w:rsidR="007E3CCA" w:rsidRDefault="007E3CCA" w:rsidP="00BF174C">
      <w:pPr>
        <w:pStyle w:val="Zkladntext2"/>
        <w:numPr>
          <w:ilvl w:val="1"/>
          <w:numId w:val="3"/>
        </w:numPr>
        <w:tabs>
          <w:tab w:val="clear" w:pos="1080"/>
        </w:tabs>
        <w:ind w:left="851" w:right="0" w:hanging="284"/>
        <w:rPr>
          <w:sz w:val="22"/>
          <w:szCs w:val="22"/>
        </w:rPr>
      </w:pPr>
      <w:r w:rsidRPr="00523F77">
        <w:rPr>
          <w:bCs/>
          <w:sz w:val="22"/>
          <w:szCs w:val="22"/>
        </w:rPr>
        <w:t xml:space="preserve">projektová dokumentace ve stupni pro </w:t>
      </w:r>
      <w:r>
        <w:rPr>
          <w:bCs/>
          <w:sz w:val="22"/>
          <w:szCs w:val="22"/>
        </w:rPr>
        <w:t>stavební povolení</w:t>
      </w:r>
      <w:r>
        <w:rPr>
          <w:sz w:val="22"/>
          <w:szCs w:val="22"/>
        </w:rPr>
        <w:t xml:space="preserve"> do </w:t>
      </w:r>
      <w:r w:rsidR="001E5783">
        <w:rPr>
          <w:sz w:val="22"/>
          <w:szCs w:val="22"/>
        </w:rPr>
        <w:t>28.2.2021</w:t>
      </w:r>
      <w:r w:rsidR="007E2FF5">
        <w:rPr>
          <w:sz w:val="22"/>
          <w:szCs w:val="22"/>
        </w:rPr>
        <w:t>,</w:t>
      </w:r>
    </w:p>
    <w:p w14:paraId="6A5B03F9" w14:textId="20E1FF80" w:rsidR="007E3CCA" w:rsidRDefault="007E3CCA" w:rsidP="00BF174C">
      <w:pPr>
        <w:pStyle w:val="Zkladntext2"/>
        <w:numPr>
          <w:ilvl w:val="1"/>
          <w:numId w:val="3"/>
        </w:numPr>
        <w:tabs>
          <w:tab w:val="clear" w:pos="1080"/>
        </w:tabs>
        <w:ind w:left="851" w:right="0" w:hanging="284"/>
        <w:rPr>
          <w:sz w:val="22"/>
          <w:szCs w:val="22"/>
        </w:rPr>
      </w:pPr>
      <w:r w:rsidRPr="00523F77">
        <w:rPr>
          <w:bCs/>
          <w:sz w:val="22"/>
          <w:szCs w:val="22"/>
        </w:rPr>
        <w:t xml:space="preserve">projektová dokumentace ve stupni pro </w:t>
      </w:r>
      <w:r>
        <w:rPr>
          <w:bCs/>
          <w:sz w:val="22"/>
          <w:szCs w:val="22"/>
        </w:rPr>
        <w:t>provedení stavby, soupis prací, dodávek a služeb, výkaz výměr</w:t>
      </w:r>
      <w:r w:rsidR="007E2FF5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položkový rozpočet</w:t>
      </w:r>
      <w:r>
        <w:rPr>
          <w:sz w:val="22"/>
          <w:szCs w:val="22"/>
        </w:rPr>
        <w:t xml:space="preserve"> </w:t>
      </w:r>
      <w:r w:rsidR="007E2FF5">
        <w:rPr>
          <w:sz w:val="22"/>
          <w:szCs w:val="22"/>
        </w:rPr>
        <w:t xml:space="preserve">a všechny související práce pro zadání veřejné zakázky na realizaci stavby </w:t>
      </w:r>
      <w:r>
        <w:rPr>
          <w:sz w:val="22"/>
          <w:szCs w:val="22"/>
        </w:rPr>
        <w:t xml:space="preserve">do </w:t>
      </w:r>
      <w:r w:rsidR="001E5783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1E5783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C23FDD">
        <w:rPr>
          <w:sz w:val="22"/>
          <w:szCs w:val="22"/>
        </w:rPr>
        <w:t>1</w:t>
      </w:r>
      <w:r w:rsidR="007E2FF5">
        <w:rPr>
          <w:sz w:val="22"/>
          <w:szCs w:val="22"/>
        </w:rPr>
        <w:t>,</w:t>
      </w:r>
    </w:p>
    <w:p w14:paraId="7978F48B" w14:textId="5CEB50BF" w:rsidR="007E3CCA" w:rsidRDefault="00CF43D0" w:rsidP="00BF174C">
      <w:pPr>
        <w:pStyle w:val="Zkladntext2"/>
        <w:numPr>
          <w:ilvl w:val="1"/>
          <w:numId w:val="3"/>
        </w:numPr>
        <w:tabs>
          <w:tab w:val="clear" w:pos="1080"/>
        </w:tabs>
        <w:ind w:left="851" w:right="0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zbylé části </w:t>
      </w:r>
      <w:r w:rsidRPr="00DA15EF">
        <w:rPr>
          <w:b/>
          <w:bCs/>
          <w:sz w:val="22"/>
          <w:szCs w:val="22"/>
        </w:rPr>
        <w:t>Díla</w:t>
      </w:r>
      <w:r>
        <w:rPr>
          <w:sz w:val="22"/>
          <w:szCs w:val="22"/>
        </w:rPr>
        <w:t xml:space="preserve"> (zejména autorský dozor) do dokončení stavby </w:t>
      </w:r>
      <w:r w:rsidR="007900B7">
        <w:rPr>
          <w:sz w:val="22"/>
          <w:szCs w:val="22"/>
        </w:rPr>
        <w:t xml:space="preserve">dodavatelem </w:t>
      </w:r>
      <w:r>
        <w:rPr>
          <w:sz w:val="22"/>
          <w:szCs w:val="22"/>
        </w:rPr>
        <w:t xml:space="preserve">dle projektové dokumentace a její předání </w:t>
      </w:r>
      <w:r w:rsidRPr="00DA15EF">
        <w:rPr>
          <w:b/>
          <w:bCs/>
          <w:sz w:val="22"/>
          <w:szCs w:val="22"/>
        </w:rPr>
        <w:t>Objednateli</w:t>
      </w:r>
      <w:r>
        <w:rPr>
          <w:sz w:val="22"/>
          <w:szCs w:val="22"/>
        </w:rPr>
        <w:t xml:space="preserve"> bez vad a nedodělků</w:t>
      </w:r>
      <w:r w:rsidR="00CF148A">
        <w:rPr>
          <w:sz w:val="22"/>
          <w:szCs w:val="22"/>
        </w:rPr>
        <w:t>, nejpozději však do</w:t>
      </w:r>
      <w:r w:rsidR="009B7BDE">
        <w:rPr>
          <w:sz w:val="22"/>
          <w:szCs w:val="22"/>
        </w:rPr>
        <w:t xml:space="preserve"> 30.9.2022.</w:t>
      </w:r>
    </w:p>
    <w:p w14:paraId="27919617" w14:textId="77777777" w:rsidR="00026034" w:rsidRDefault="00026034" w:rsidP="00026034">
      <w:pPr>
        <w:pStyle w:val="Zkladntext2"/>
        <w:ind w:left="360" w:right="0"/>
        <w:rPr>
          <w:sz w:val="22"/>
          <w:szCs w:val="22"/>
        </w:rPr>
      </w:pPr>
    </w:p>
    <w:p w14:paraId="107C24BE" w14:textId="294310D6" w:rsidR="00DC7735" w:rsidRDefault="00DC7735" w:rsidP="00DE5EFF">
      <w:pPr>
        <w:pStyle w:val="Zkladntext2"/>
        <w:numPr>
          <w:ilvl w:val="0"/>
          <w:numId w:val="3"/>
        </w:numPr>
        <w:ind w:right="0"/>
        <w:rPr>
          <w:sz w:val="22"/>
          <w:szCs w:val="22"/>
        </w:rPr>
      </w:pPr>
      <w:r>
        <w:rPr>
          <w:sz w:val="22"/>
          <w:szCs w:val="22"/>
        </w:rPr>
        <w:t>Do projektové dokumentace pro provedení stavby dle</w:t>
      </w:r>
      <w:r w:rsidRPr="00DC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odst. 2 písm. c) tohoto článku smlouvy je </w:t>
      </w:r>
      <w:r w:rsidRPr="00546AC0">
        <w:rPr>
          <w:b/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 povinen zapracovat podmínky stanovené stavebním úřadem při vydání územního rozhodnutí a stavebního povolení.</w:t>
      </w:r>
      <w:r w:rsidR="003040B4">
        <w:rPr>
          <w:sz w:val="22"/>
          <w:szCs w:val="22"/>
        </w:rPr>
        <w:t xml:space="preserve"> Bez vydání kladného územního rozhodnutí a stavebního povolení není tato část </w:t>
      </w:r>
      <w:r w:rsidR="003040B4" w:rsidRPr="00DE5EFF">
        <w:rPr>
          <w:b/>
          <w:bCs/>
          <w:sz w:val="22"/>
          <w:szCs w:val="22"/>
        </w:rPr>
        <w:t>Díla</w:t>
      </w:r>
      <w:r w:rsidR="003040B4">
        <w:rPr>
          <w:sz w:val="22"/>
          <w:szCs w:val="22"/>
        </w:rPr>
        <w:t xml:space="preserve"> provedena</w:t>
      </w:r>
      <w:r w:rsidR="00E22A8E">
        <w:rPr>
          <w:sz w:val="22"/>
          <w:szCs w:val="22"/>
        </w:rPr>
        <w:t>.</w:t>
      </w:r>
    </w:p>
    <w:p w14:paraId="0B5E2C85" w14:textId="77777777" w:rsidR="00DC7735" w:rsidRDefault="00DC7735" w:rsidP="00DE5EFF">
      <w:pPr>
        <w:pStyle w:val="Zkladntext2"/>
        <w:ind w:right="0"/>
        <w:rPr>
          <w:sz w:val="22"/>
          <w:szCs w:val="22"/>
        </w:rPr>
      </w:pPr>
    </w:p>
    <w:p w14:paraId="2A94F39B" w14:textId="7DF470CF" w:rsidR="007D1603" w:rsidRDefault="00BD1B68" w:rsidP="00AD2040">
      <w:pPr>
        <w:pStyle w:val="Zkladntext2"/>
        <w:numPr>
          <w:ilvl w:val="0"/>
          <w:numId w:val="3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Pro případ vypracování projektové dokumentace pro společné povolení ve smyslu §94j </w:t>
      </w:r>
      <w:r w:rsidR="0097211D" w:rsidRPr="00DA15EF">
        <w:rPr>
          <w:b/>
          <w:bCs/>
          <w:sz w:val="22"/>
          <w:szCs w:val="22"/>
        </w:rPr>
        <w:t>StZ</w:t>
      </w:r>
      <w:r w:rsidR="0097211D">
        <w:rPr>
          <w:sz w:val="22"/>
          <w:szCs w:val="22"/>
        </w:rPr>
        <w:t xml:space="preserve"> </w:t>
      </w:r>
      <w:proofErr w:type="spellStart"/>
      <w:r w:rsidR="0097211D">
        <w:rPr>
          <w:sz w:val="22"/>
          <w:szCs w:val="22"/>
        </w:rPr>
        <w:t>an</w:t>
      </w:r>
      <w:proofErr w:type="spellEnd"/>
      <w:r w:rsidR="0097211D">
        <w:rPr>
          <w:sz w:val="22"/>
          <w:szCs w:val="22"/>
        </w:rPr>
        <w:t xml:space="preserve">. dodá </w:t>
      </w:r>
      <w:r w:rsidR="0097211D" w:rsidRPr="00DA15EF">
        <w:rPr>
          <w:b/>
          <w:bCs/>
          <w:sz w:val="22"/>
          <w:szCs w:val="22"/>
        </w:rPr>
        <w:t>Zhotovitel</w:t>
      </w:r>
      <w:r w:rsidR="0097211D">
        <w:rPr>
          <w:sz w:val="22"/>
          <w:szCs w:val="22"/>
        </w:rPr>
        <w:t xml:space="preserve"> tuto část </w:t>
      </w:r>
      <w:r w:rsidR="0097211D" w:rsidRPr="00DA15EF">
        <w:rPr>
          <w:b/>
          <w:bCs/>
          <w:sz w:val="22"/>
          <w:szCs w:val="22"/>
        </w:rPr>
        <w:t>Díla</w:t>
      </w:r>
      <w:r w:rsidR="0097211D">
        <w:rPr>
          <w:sz w:val="22"/>
          <w:szCs w:val="22"/>
        </w:rPr>
        <w:t xml:space="preserve"> namísto termínů</w:t>
      </w:r>
      <w:r w:rsidR="00D0545C">
        <w:rPr>
          <w:sz w:val="22"/>
          <w:szCs w:val="22"/>
        </w:rPr>
        <w:t xml:space="preserve"> uvedených odst. 2 písm. a) a b) tohoto článku smlouvy do </w:t>
      </w:r>
      <w:r w:rsidR="001E5783">
        <w:rPr>
          <w:sz w:val="22"/>
          <w:szCs w:val="22"/>
        </w:rPr>
        <w:t>28</w:t>
      </w:r>
      <w:r w:rsidR="00D0545C">
        <w:rPr>
          <w:sz w:val="22"/>
          <w:szCs w:val="22"/>
        </w:rPr>
        <w:t>.</w:t>
      </w:r>
      <w:r w:rsidR="001E5783">
        <w:rPr>
          <w:sz w:val="22"/>
          <w:szCs w:val="22"/>
        </w:rPr>
        <w:t>2</w:t>
      </w:r>
      <w:r w:rsidR="00D0545C">
        <w:rPr>
          <w:sz w:val="22"/>
          <w:szCs w:val="22"/>
        </w:rPr>
        <w:t>.202</w:t>
      </w:r>
      <w:r w:rsidR="00C23FDD">
        <w:rPr>
          <w:sz w:val="22"/>
          <w:szCs w:val="22"/>
        </w:rPr>
        <w:t>1</w:t>
      </w:r>
      <w:r w:rsidR="00D0545C">
        <w:rPr>
          <w:sz w:val="22"/>
          <w:szCs w:val="22"/>
        </w:rPr>
        <w:t xml:space="preserve">. </w:t>
      </w:r>
      <w:r w:rsidR="00D0545C" w:rsidRPr="00DA15EF">
        <w:rPr>
          <w:b/>
          <w:bCs/>
          <w:sz w:val="22"/>
          <w:szCs w:val="22"/>
        </w:rPr>
        <w:t>Zhotovitel</w:t>
      </w:r>
      <w:r w:rsidR="00D0545C">
        <w:rPr>
          <w:sz w:val="22"/>
          <w:szCs w:val="22"/>
        </w:rPr>
        <w:t xml:space="preserve"> nese odpovědnost za zvolení vhodného postupu a dodržení časového plánu.</w:t>
      </w:r>
    </w:p>
    <w:p w14:paraId="595A7339" w14:textId="77777777" w:rsidR="007D1603" w:rsidRPr="00DA15EF" w:rsidRDefault="007D1603" w:rsidP="00DA15EF">
      <w:pPr>
        <w:pStyle w:val="Zkladntext2"/>
        <w:ind w:left="360" w:right="0"/>
        <w:rPr>
          <w:sz w:val="22"/>
          <w:szCs w:val="22"/>
        </w:rPr>
      </w:pPr>
    </w:p>
    <w:p w14:paraId="43F3F92C" w14:textId="28851C7C" w:rsidR="00026034" w:rsidRDefault="00026034" w:rsidP="00AD2040">
      <w:pPr>
        <w:pStyle w:val="Zkladntext2"/>
        <w:numPr>
          <w:ilvl w:val="0"/>
          <w:numId w:val="3"/>
        </w:numPr>
        <w:ind w:right="0"/>
        <w:rPr>
          <w:sz w:val="22"/>
          <w:szCs w:val="22"/>
        </w:rPr>
      </w:pPr>
      <w:r w:rsidRPr="00CC2AB2">
        <w:rPr>
          <w:b/>
          <w:snapToGrid w:val="0"/>
          <w:sz w:val="22"/>
          <w:szCs w:val="22"/>
        </w:rPr>
        <w:t>Dílo</w:t>
      </w:r>
      <w:r>
        <w:rPr>
          <w:snapToGrid w:val="0"/>
          <w:sz w:val="22"/>
          <w:szCs w:val="22"/>
        </w:rPr>
        <w:t xml:space="preserve"> je provedeno, jakmile je řádně dokončeno a převzato.</w:t>
      </w:r>
      <w:r w:rsidR="007900B7">
        <w:rPr>
          <w:snapToGrid w:val="0"/>
          <w:sz w:val="22"/>
          <w:szCs w:val="22"/>
        </w:rPr>
        <w:t xml:space="preserve"> </w:t>
      </w:r>
      <w:r w:rsidR="007900B7" w:rsidRPr="00DA15EF">
        <w:rPr>
          <w:b/>
          <w:bCs/>
          <w:snapToGrid w:val="0"/>
          <w:sz w:val="22"/>
          <w:szCs w:val="22"/>
        </w:rPr>
        <w:t>Dílo</w:t>
      </w:r>
      <w:r w:rsidR="007900B7">
        <w:rPr>
          <w:snapToGrid w:val="0"/>
          <w:sz w:val="22"/>
          <w:szCs w:val="22"/>
        </w:rPr>
        <w:t xml:space="preserve"> bude předáváno po částech specifikovaných </w:t>
      </w:r>
      <w:r w:rsidR="00BD1B68">
        <w:rPr>
          <w:snapToGrid w:val="0"/>
          <w:sz w:val="22"/>
          <w:szCs w:val="22"/>
        </w:rPr>
        <w:t>v termínech uvedených v tomto článku smlouvy</w:t>
      </w:r>
      <w:r w:rsidR="007D1603">
        <w:rPr>
          <w:snapToGrid w:val="0"/>
          <w:sz w:val="22"/>
          <w:szCs w:val="22"/>
        </w:rPr>
        <w:t>.</w:t>
      </w:r>
    </w:p>
    <w:p w14:paraId="5D84394E" w14:textId="77777777" w:rsidR="00CC2AB2" w:rsidRDefault="00CC2AB2" w:rsidP="00CC2AB2">
      <w:pPr>
        <w:pStyle w:val="Zkladntext2"/>
        <w:ind w:left="360" w:right="0"/>
        <w:rPr>
          <w:sz w:val="22"/>
          <w:szCs w:val="22"/>
        </w:rPr>
      </w:pPr>
    </w:p>
    <w:p w14:paraId="41ADC05F" w14:textId="15F217F5" w:rsidR="00F07377" w:rsidRDefault="00AD2040" w:rsidP="00F07377">
      <w:pPr>
        <w:pStyle w:val="Zkladntext2"/>
        <w:numPr>
          <w:ilvl w:val="0"/>
          <w:numId w:val="3"/>
        </w:numPr>
        <w:ind w:right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 případě prodlení </w:t>
      </w:r>
      <w:r>
        <w:rPr>
          <w:b/>
          <w:snapToGrid w:val="0"/>
          <w:sz w:val="22"/>
          <w:szCs w:val="22"/>
        </w:rPr>
        <w:t>Zhotovitele</w:t>
      </w:r>
      <w:r>
        <w:rPr>
          <w:snapToGrid w:val="0"/>
          <w:sz w:val="22"/>
          <w:szCs w:val="22"/>
        </w:rPr>
        <w:t xml:space="preserve"> s</w:t>
      </w:r>
      <w:r w:rsidR="007900B7">
        <w:rPr>
          <w:snapToGrid w:val="0"/>
          <w:sz w:val="22"/>
          <w:szCs w:val="22"/>
        </w:rPr>
        <w:t> </w:t>
      </w:r>
      <w:r w:rsidR="00026034">
        <w:rPr>
          <w:snapToGrid w:val="0"/>
          <w:sz w:val="22"/>
          <w:szCs w:val="22"/>
        </w:rPr>
        <w:t>provedením</w:t>
      </w:r>
      <w:r w:rsidR="007900B7">
        <w:rPr>
          <w:snapToGrid w:val="0"/>
          <w:sz w:val="22"/>
          <w:szCs w:val="22"/>
        </w:rPr>
        <w:t xml:space="preserve"> i jen dílčí části</w:t>
      </w:r>
      <w:r>
        <w:rPr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 m</w:t>
      </w:r>
      <w:r w:rsidR="00F07377">
        <w:rPr>
          <w:snapToGrid w:val="0"/>
          <w:sz w:val="22"/>
          <w:szCs w:val="22"/>
        </w:rPr>
        <w:t>á</w:t>
      </w:r>
      <w:r>
        <w:rPr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Objednatel</w:t>
      </w:r>
      <w:r>
        <w:rPr>
          <w:snapToGrid w:val="0"/>
          <w:sz w:val="22"/>
          <w:szCs w:val="22"/>
        </w:rPr>
        <w:t xml:space="preserve"> právo vyúčtovat smluvní pokutu ve výši 0,</w:t>
      </w:r>
      <w:r w:rsidR="007900B7">
        <w:rPr>
          <w:snapToGrid w:val="0"/>
          <w:sz w:val="22"/>
          <w:szCs w:val="22"/>
        </w:rPr>
        <w:t>01</w:t>
      </w:r>
      <w:r w:rsidR="00DA15EF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% z ceny </w:t>
      </w:r>
      <w:r>
        <w:rPr>
          <w:b/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 za každý</w:t>
      </w:r>
      <w:r w:rsidR="00026034">
        <w:rPr>
          <w:snapToGrid w:val="0"/>
          <w:sz w:val="22"/>
          <w:szCs w:val="22"/>
        </w:rPr>
        <w:t xml:space="preserve"> i započatý</w:t>
      </w:r>
      <w:r>
        <w:rPr>
          <w:snapToGrid w:val="0"/>
          <w:sz w:val="22"/>
          <w:szCs w:val="22"/>
        </w:rPr>
        <w:t xml:space="preserve"> den trvání prodlení </w:t>
      </w:r>
      <w:r>
        <w:rPr>
          <w:b/>
          <w:snapToGrid w:val="0"/>
          <w:sz w:val="22"/>
          <w:szCs w:val="22"/>
        </w:rPr>
        <w:t>Zhotovitele</w:t>
      </w:r>
      <w:r>
        <w:rPr>
          <w:snapToGrid w:val="0"/>
          <w:sz w:val="22"/>
          <w:szCs w:val="22"/>
        </w:rPr>
        <w:t>.</w:t>
      </w:r>
      <w:r w:rsidR="00F07377">
        <w:rPr>
          <w:snapToGrid w:val="0"/>
          <w:sz w:val="22"/>
          <w:szCs w:val="22"/>
        </w:rPr>
        <w:t xml:space="preserve"> </w:t>
      </w:r>
      <w:r w:rsidR="00E22A8E" w:rsidRPr="00DE5EFF">
        <w:rPr>
          <w:b/>
          <w:bCs/>
          <w:snapToGrid w:val="0"/>
          <w:sz w:val="22"/>
          <w:szCs w:val="22"/>
        </w:rPr>
        <w:t>Objednatel</w:t>
      </w:r>
      <w:r w:rsidR="00E22A8E">
        <w:rPr>
          <w:snapToGrid w:val="0"/>
          <w:sz w:val="22"/>
          <w:szCs w:val="22"/>
        </w:rPr>
        <w:t xml:space="preserve"> nemá nárok na smluvní pokutu za prodlení v případě, že bylo prodlení způsobeno průtahy při vydání rozhodnutí a závazných stanovisek správními orgány, které ani z části nezpůsobil sám </w:t>
      </w:r>
      <w:r w:rsidR="00E22A8E" w:rsidRPr="00DE5EFF">
        <w:rPr>
          <w:b/>
          <w:bCs/>
          <w:snapToGrid w:val="0"/>
          <w:sz w:val="22"/>
          <w:szCs w:val="22"/>
        </w:rPr>
        <w:t>Zhotovitel</w:t>
      </w:r>
      <w:r w:rsidR="00E22A8E">
        <w:rPr>
          <w:snapToGrid w:val="0"/>
          <w:sz w:val="22"/>
          <w:szCs w:val="22"/>
        </w:rPr>
        <w:t xml:space="preserve">. </w:t>
      </w:r>
    </w:p>
    <w:p w14:paraId="0C3AEC76" w14:textId="77777777" w:rsidR="009B7BDE" w:rsidRDefault="009B7BDE" w:rsidP="00DA15EF">
      <w:pPr>
        <w:pStyle w:val="Odstavecseseznamem"/>
        <w:rPr>
          <w:snapToGrid w:val="0"/>
        </w:rPr>
      </w:pPr>
    </w:p>
    <w:p w14:paraId="03B9DC09" w14:textId="46A7FC79" w:rsidR="009B7BDE" w:rsidRPr="00F07377" w:rsidRDefault="009B7BDE" w:rsidP="00F07377">
      <w:pPr>
        <w:pStyle w:val="Zkladntext2"/>
        <w:numPr>
          <w:ilvl w:val="0"/>
          <w:numId w:val="3"/>
        </w:numPr>
        <w:ind w:right="0"/>
        <w:rPr>
          <w:snapToGrid w:val="0"/>
          <w:sz w:val="22"/>
          <w:szCs w:val="22"/>
        </w:rPr>
      </w:pPr>
      <w:r w:rsidRPr="00DA15EF">
        <w:rPr>
          <w:b/>
          <w:bCs/>
          <w:snapToGrid w:val="0"/>
          <w:sz w:val="22"/>
          <w:szCs w:val="22"/>
        </w:rPr>
        <w:t>Zhotovitel</w:t>
      </w:r>
      <w:r>
        <w:rPr>
          <w:snapToGrid w:val="0"/>
          <w:sz w:val="22"/>
          <w:szCs w:val="22"/>
        </w:rPr>
        <w:t xml:space="preserve"> bere na vědomí, že nedodržení termínů</w:t>
      </w:r>
      <w:r w:rsidR="00041E14">
        <w:rPr>
          <w:snapToGrid w:val="0"/>
          <w:sz w:val="22"/>
          <w:szCs w:val="22"/>
        </w:rPr>
        <w:t xml:space="preserve"> a parametrů </w:t>
      </w:r>
      <w:r w:rsidR="00041E14" w:rsidRPr="00DE5EFF">
        <w:rPr>
          <w:b/>
          <w:bCs/>
          <w:snapToGrid w:val="0"/>
          <w:sz w:val="22"/>
          <w:szCs w:val="22"/>
        </w:rPr>
        <w:t>Díla</w:t>
      </w:r>
      <w:r w:rsidR="00041E14">
        <w:rPr>
          <w:snapToGrid w:val="0"/>
          <w:sz w:val="22"/>
          <w:szCs w:val="22"/>
        </w:rPr>
        <w:t xml:space="preserve"> nebo dodání </w:t>
      </w:r>
      <w:r w:rsidR="00041E14" w:rsidRPr="00DE5EFF">
        <w:rPr>
          <w:b/>
          <w:bCs/>
          <w:snapToGrid w:val="0"/>
          <w:sz w:val="22"/>
          <w:szCs w:val="22"/>
        </w:rPr>
        <w:t>Díla</w:t>
      </w:r>
      <w:r w:rsidR="00041E14">
        <w:rPr>
          <w:snapToGrid w:val="0"/>
          <w:sz w:val="22"/>
          <w:szCs w:val="22"/>
        </w:rPr>
        <w:t xml:space="preserve"> s vadami </w:t>
      </w:r>
      <w:r>
        <w:rPr>
          <w:snapToGrid w:val="0"/>
          <w:sz w:val="22"/>
          <w:szCs w:val="22"/>
        </w:rPr>
        <w:t xml:space="preserve">může ovlivnit čerpání prostředků určených k úhradě ceny </w:t>
      </w:r>
      <w:r w:rsidRPr="00DA15EF">
        <w:rPr>
          <w:b/>
          <w:bCs/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 a stavby, která má dle něj</w:t>
      </w:r>
      <w:r w:rsidR="00C6165E">
        <w:rPr>
          <w:snapToGrid w:val="0"/>
          <w:sz w:val="22"/>
          <w:szCs w:val="22"/>
        </w:rPr>
        <w:t xml:space="preserve"> být</w:t>
      </w:r>
      <w:r>
        <w:rPr>
          <w:snapToGrid w:val="0"/>
          <w:sz w:val="22"/>
          <w:szCs w:val="22"/>
        </w:rPr>
        <w:t xml:space="preserve"> realizována, a to od poskytovatele dotace – Ministerstva práce a sociálních věcí České republiky z programu 013 310 Rozvoj a obnova materiálně technické základny sociálních služeb 2016-2022, čtvrté výzvy. Bude-li z důvodu na straně </w:t>
      </w:r>
      <w:r w:rsidRPr="00DA15EF">
        <w:rPr>
          <w:b/>
          <w:bCs/>
          <w:snapToGrid w:val="0"/>
          <w:sz w:val="22"/>
          <w:szCs w:val="22"/>
        </w:rPr>
        <w:t>Zhotovitele</w:t>
      </w:r>
      <w:r>
        <w:rPr>
          <w:snapToGrid w:val="0"/>
          <w:sz w:val="22"/>
          <w:szCs w:val="22"/>
        </w:rPr>
        <w:t xml:space="preserve"> krácena dotace</w:t>
      </w:r>
      <w:r w:rsidR="00B9199C">
        <w:rPr>
          <w:snapToGrid w:val="0"/>
          <w:sz w:val="22"/>
          <w:szCs w:val="22"/>
        </w:rPr>
        <w:t xml:space="preserve">, </w:t>
      </w:r>
      <w:r w:rsidR="002042FE">
        <w:rPr>
          <w:snapToGrid w:val="0"/>
          <w:sz w:val="22"/>
          <w:szCs w:val="22"/>
        </w:rPr>
        <w:t>uhradí</w:t>
      </w:r>
      <w:r w:rsidR="00B9199C">
        <w:rPr>
          <w:snapToGrid w:val="0"/>
          <w:sz w:val="22"/>
          <w:szCs w:val="22"/>
        </w:rPr>
        <w:t xml:space="preserve"> </w:t>
      </w:r>
      <w:r w:rsidR="00B9199C" w:rsidRPr="00DA15EF">
        <w:rPr>
          <w:b/>
          <w:bCs/>
          <w:snapToGrid w:val="0"/>
          <w:sz w:val="22"/>
          <w:szCs w:val="22"/>
        </w:rPr>
        <w:t>Zhotovitel</w:t>
      </w:r>
      <w:r w:rsidR="00B9199C">
        <w:rPr>
          <w:snapToGrid w:val="0"/>
          <w:sz w:val="22"/>
          <w:szCs w:val="22"/>
        </w:rPr>
        <w:t xml:space="preserve"> </w:t>
      </w:r>
      <w:r w:rsidR="00B9199C" w:rsidRPr="00DA15EF">
        <w:rPr>
          <w:b/>
          <w:bCs/>
          <w:snapToGrid w:val="0"/>
          <w:sz w:val="22"/>
          <w:szCs w:val="22"/>
        </w:rPr>
        <w:t>Objednateli</w:t>
      </w:r>
      <w:r w:rsidR="00B9199C">
        <w:rPr>
          <w:snapToGrid w:val="0"/>
          <w:sz w:val="22"/>
          <w:szCs w:val="22"/>
        </w:rPr>
        <w:t xml:space="preserve"> </w:t>
      </w:r>
      <w:r w:rsidR="002042FE">
        <w:rPr>
          <w:snapToGrid w:val="0"/>
          <w:sz w:val="22"/>
          <w:szCs w:val="22"/>
        </w:rPr>
        <w:t>smluvní pokutu ve výši toho</w:t>
      </w:r>
      <w:r w:rsidR="00417DAF">
        <w:rPr>
          <w:snapToGrid w:val="0"/>
          <w:sz w:val="22"/>
          <w:szCs w:val="22"/>
        </w:rPr>
        <w:t>to</w:t>
      </w:r>
      <w:r w:rsidR="002042FE">
        <w:rPr>
          <w:snapToGrid w:val="0"/>
          <w:sz w:val="22"/>
          <w:szCs w:val="22"/>
        </w:rPr>
        <w:t xml:space="preserve"> zkrácení</w:t>
      </w:r>
      <w:r w:rsidR="00B9199C">
        <w:rPr>
          <w:snapToGrid w:val="0"/>
          <w:sz w:val="22"/>
          <w:szCs w:val="22"/>
        </w:rPr>
        <w:t>.</w:t>
      </w:r>
    </w:p>
    <w:p w14:paraId="29037729" w14:textId="77777777" w:rsidR="00CC2AB2" w:rsidRDefault="00CC2AB2" w:rsidP="00026034">
      <w:pPr>
        <w:pStyle w:val="Zkladntext2"/>
        <w:ind w:right="0"/>
        <w:rPr>
          <w:snapToGrid w:val="0"/>
          <w:sz w:val="22"/>
          <w:szCs w:val="22"/>
        </w:rPr>
      </w:pPr>
    </w:p>
    <w:p w14:paraId="54A2C1C3" w14:textId="0B0E6D14" w:rsidR="00AD2040" w:rsidRPr="00DC3D18" w:rsidRDefault="007900B7" w:rsidP="00AD2040">
      <w:pPr>
        <w:pStyle w:val="Zkladntext2"/>
        <w:numPr>
          <w:ilvl w:val="0"/>
          <w:numId w:val="3"/>
        </w:numPr>
        <w:ind w:right="-1"/>
        <w:rPr>
          <w:bCs/>
          <w:snapToGrid w:val="0"/>
          <w:sz w:val="22"/>
          <w:szCs w:val="22"/>
        </w:rPr>
      </w:pPr>
      <w:r w:rsidRPr="00DA15EF">
        <w:rPr>
          <w:bCs/>
          <w:snapToGrid w:val="0"/>
          <w:sz w:val="22"/>
          <w:szCs w:val="22"/>
        </w:rPr>
        <w:t>K převzetí</w:t>
      </w:r>
      <w:r>
        <w:rPr>
          <w:b/>
          <w:snapToGrid w:val="0"/>
          <w:sz w:val="22"/>
          <w:szCs w:val="22"/>
        </w:rPr>
        <w:t xml:space="preserve"> Díla </w:t>
      </w:r>
      <w:r w:rsidRPr="00DA15EF">
        <w:rPr>
          <w:bCs/>
          <w:snapToGrid w:val="0"/>
          <w:sz w:val="22"/>
          <w:szCs w:val="22"/>
        </w:rPr>
        <w:t>nebo jeho části vyzve</w:t>
      </w:r>
      <w:r>
        <w:rPr>
          <w:b/>
          <w:snapToGrid w:val="0"/>
          <w:sz w:val="22"/>
          <w:szCs w:val="22"/>
        </w:rPr>
        <w:t xml:space="preserve"> Zhotovitel </w:t>
      </w:r>
      <w:r w:rsidRPr="00DC3D18">
        <w:rPr>
          <w:b/>
          <w:snapToGrid w:val="0"/>
          <w:sz w:val="22"/>
          <w:szCs w:val="22"/>
        </w:rPr>
        <w:t>Objednatele</w:t>
      </w:r>
      <w:r w:rsidRPr="00DA15EF">
        <w:rPr>
          <w:bCs/>
          <w:snapToGrid w:val="0"/>
          <w:sz w:val="22"/>
          <w:szCs w:val="22"/>
        </w:rPr>
        <w:t xml:space="preserve"> bezprostředně po jeho dokončení.</w:t>
      </w:r>
    </w:p>
    <w:p w14:paraId="709420A8" w14:textId="77777777" w:rsidR="00CC2AB2" w:rsidRDefault="00CC2AB2" w:rsidP="00CC2AB2">
      <w:pPr>
        <w:pStyle w:val="Zkladntext2"/>
        <w:ind w:left="360" w:right="-1"/>
        <w:rPr>
          <w:snapToGrid w:val="0"/>
          <w:sz w:val="22"/>
          <w:szCs w:val="22"/>
        </w:rPr>
      </w:pPr>
    </w:p>
    <w:p w14:paraId="5860C6FE" w14:textId="291B8E06" w:rsidR="00AD2040" w:rsidRDefault="00CC2AB2" w:rsidP="00F354EE">
      <w:pPr>
        <w:pStyle w:val="Zkladntext2"/>
        <w:numPr>
          <w:ilvl w:val="0"/>
          <w:numId w:val="3"/>
        </w:numPr>
        <w:ind w:right="-1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Smluvní strany</w:t>
      </w:r>
      <w:r w:rsidR="00AD2040" w:rsidRPr="00CC2AB2">
        <w:rPr>
          <w:snapToGrid w:val="0"/>
          <w:sz w:val="22"/>
          <w:szCs w:val="22"/>
        </w:rPr>
        <w:t xml:space="preserve"> pořídí z předávacího a přejímacího řízení zápis. </w:t>
      </w:r>
      <w:r w:rsidR="00F354EE" w:rsidRPr="00F354EE">
        <w:rPr>
          <w:b/>
          <w:snapToGrid w:val="0"/>
          <w:sz w:val="22"/>
          <w:szCs w:val="22"/>
        </w:rPr>
        <w:t>Objednatel</w:t>
      </w:r>
      <w:r w:rsidR="00F354EE" w:rsidRPr="00F354EE">
        <w:rPr>
          <w:snapToGrid w:val="0"/>
          <w:sz w:val="22"/>
          <w:szCs w:val="22"/>
        </w:rPr>
        <w:t xml:space="preserve"> je oprávněn uplatnit zjevné vady </w:t>
      </w:r>
      <w:r w:rsidR="00F354EE" w:rsidRPr="00F354EE">
        <w:rPr>
          <w:b/>
          <w:snapToGrid w:val="0"/>
          <w:sz w:val="22"/>
          <w:szCs w:val="22"/>
        </w:rPr>
        <w:t>Díla</w:t>
      </w:r>
      <w:r w:rsidR="00F354EE" w:rsidRPr="00F354EE">
        <w:rPr>
          <w:snapToGrid w:val="0"/>
          <w:sz w:val="22"/>
          <w:szCs w:val="22"/>
        </w:rPr>
        <w:t xml:space="preserve"> </w:t>
      </w:r>
      <w:r w:rsidR="00F354EE">
        <w:rPr>
          <w:snapToGrid w:val="0"/>
          <w:sz w:val="22"/>
          <w:szCs w:val="22"/>
        </w:rPr>
        <w:t>i</w:t>
      </w:r>
      <w:r w:rsidR="00F354EE" w:rsidRPr="00F354EE">
        <w:rPr>
          <w:snapToGrid w:val="0"/>
          <w:sz w:val="22"/>
          <w:szCs w:val="22"/>
        </w:rPr>
        <w:t xml:space="preserve"> v dodatečné lhůtě šest měsíců ode dne převzetí</w:t>
      </w:r>
      <w:r w:rsidR="007E2FF5">
        <w:rPr>
          <w:snapToGrid w:val="0"/>
          <w:sz w:val="22"/>
          <w:szCs w:val="22"/>
        </w:rPr>
        <w:t xml:space="preserve"> celého</w:t>
      </w:r>
      <w:r w:rsidR="00F354EE" w:rsidRPr="00F354EE">
        <w:rPr>
          <w:snapToGrid w:val="0"/>
          <w:sz w:val="22"/>
          <w:szCs w:val="22"/>
        </w:rPr>
        <w:t xml:space="preserve"> </w:t>
      </w:r>
      <w:r w:rsidR="00F354EE" w:rsidRPr="00F354EE">
        <w:rPr>
          <w:b/>
          <w:snapToGrid w:val="0"/>
          <w:sz w:val="22"/>
          <w:szCs w:val="22"/>
        </w:rPr>
        <w:t>Díla</w:t>
      </w:r>
      <w:r w:rsidR="00F354EE" w:rsidRPr="00F354EE">
        <w:rPr>
          <w:snapToGrid w:val="0"/>
          <w:sz w:val="22"/>
          <w:szCs w:val="22"/>
        </w:rPr>
        <w:t>.</w:t>
      </w:r>
    </w:p>
    <w:p w14:paraId="2FF0229B" w14:textId="77777777" w:rsidR="00F07377" w:rsidRDefault="00F07377" w:rsidP="00F07377">
      <w:pPr>
        <w:pStyle w:val="Zkladntext2"/>
        <w:ind w:left="360" w:right="-1"/>
        <w:rPr>
          <w:snapToGrid w:val="0"/>
          <w:sz w:val="22"/>
          <w:szCs w:val="22"/>
        </w:rPr>
      </w:pPr>
    </w:p>
    <w:p w14:paraId="1C3359AD" w14:textId="141A9766" w:rsidR="005756F8" w:rsidRDefault="00CC2AB2" w:rsidP="00CC2AB2">
      <w:pPr>
        <w:pStyle w:val="Zkladntext2"/>
        <w:numPr>
          <w:ilvl w:val="0"/>
          <w:numId w:val="3"/>
        </w:numPr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Vykazuje-li </w:t>
      </w:r>
      <w:r w:rsidRPr="00CC2AB2">
        <w:rPr>
          <w:b/>
          <w:snapToGrid w:val="0"/>
          <w:sz w:val="22"/>
          <w:szCs w:val="22"/>
        </w:rPr>
        <w:t>Dílo</w:t>
      </w:r>
      <w:r>
        <w:rPr>
          <w:snapToGrid w:val="0"/>
          <w:sz w:val="22"/>
          <w:szCs w:val="22"/>
        </w:rPr>
        <w:t xml:space="preserve"> jakékoli vady a nedodělky, není </w:t>
      </w:r>
      <w:r w:rsidRPr="00CC2AB2">
        <w:rPr>
          <w:b/>
          <w:snapToGrid w:val="0"/>
          <w:sz w:val="22"/>
          <w:szCs w:val="22"/>
        </w:rPr>
        <w:t>Objednatel</w:t>
      </w:r>
      <w:r>
        <w:rPr>
          <w:snapToGrid w:val="0"/>
          <w:sz w:val="22"/>
          <w:szCs w:val="22"/>
        </w:rPr>
        <w:t xml:space="preserve"> povinen jej převzít, a to do doby odstranění těchto vad a nedodělků. </w:t>
      </w:r>
      <w:r w:rsidR="00417DAF">
        <w:rPr>
          <w:snapToGrid w:val="0"/>
          <w:sz w:val="22"/>
          <w:szCs w:val="22"/>
        </w:rPr>
        <w:t>Nevykazuje</w:t>
      </w:r>
      <w:r>
        <w:rPr>
          <w:snapToGrid w:val="0"/>
          <w:sz w:val="22"/>
          <w:szCs w:val="22"/>
        </w:rPr>
        <w:t xml:space="preserve">-li </w:t>
      </w:r>
      <w:r w:rsidR="00C6165E" w:rsidRPr="00BF174C">
        <w:rPr>
          <w:b/>
          <w:bCs/>
          <w:snapToGrid w:val="0"/>
          <w:sz w:val="22"/>
          <w:szCs w:val="22"/>
        </w:rPr>
        <w:t>Dílo</w:t>
      </w:r>
      <w:r w:rsidR="00C6165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při předání žádné vady je </w:t>
      </w:r>
      <w:r w:rsidRPr="00CC2AB2">
        <w:rPr>
          <w:b/>
          <w:snapToGrid w:val="0"/>
          <w:sz w:val="22"/>
          <w:szCs w:val="22"/>
        </w:rPr>
        <w:t>Objednatel</w:t>
      </w:r>
      <w:r>
        <w:rPr>
          <w:snapToGrid w:val="0"/>
          <w:sz w:val="22"/>
          <w:szCs w:val="22"/>
        </w:rPr>
        <w:t xml:space="preserve"> povinen jej převzít.</w:t>
      </w:r>
    </w:p>
    <w:p w14:paraId="4E778EC1" w14:textId="77777777" w:rsidR="007900B7" w:rsidRDefault="007900B7" w:rsidP="00DA15EF">
      <w:pPr>
        <w:pStyle w:val="Odstavecseseznamem"/>
        <w:rPr>
          <w:snapToGrid w:val="0"/>
        </w:rPr>
      </w:pPr>
    </w:p>
    <w:p w14:paraId="1AD3E7FD" w14:textId="0D7A46EB" w:rsidR="007900B7" w:rsidRDefault="007900B7" w:rsidP="00CC2AB2">
      <w:pPr>
        <w:pStyle w:val="Zkladntext2"/>
        <w:numPr>
          <w:ilvl w:val="0"/>
          <w:numId w:val="3"/>
        </w:numPr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 vadu </w:t>
      </w:r>
      <w:r w:rsidRPr="00DA15EF">
        <w:rPr>
          <w:b/>
          <w:bCs/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 se považuje i nevydání kladného rozhodnutí příslušnými správními orgány, zejména pak </w:t>
      </w:r>
      <w:r w:rsidR="007D1603">
        <w:rPr>
          <w:snapToGrid w:val="0"/>
          <w:sz w:val="22"/>
          <w:szCs w:val="22"/>
        </w:rPr>
        <w:t>nevydání územního rozhodnutí a stavebního povolení.</w:t>
      </w:r>
    </w:p>
    <w:p w14:paraId="42F0130A" w14:textId="77777777" w:rsidR="00026034" w:rsidRDefault="00026034" w:rsidP="00026034">
      <w:pPr>
        <w:pStyle w:val="Zkladntext2"/>
        <w:ind w:left="360" w:right="-1"/>
        <w:rPr>
          <w:snapToGrid w:val="0"/>
          <w:sz w:val="22"/>
          <w:szCs w:val="22"/>
        </w:rPr>
      </w:pPr>
    </w:p>
    <w:p w14:paraId="3AB1EBCB" w14:textId="31C9D30B" w:rsidR="00CC2AB2" w:rsidRPr="00F354EE" w:rsidRDefault="00026034" w:rsidP="00026034">
      <w:pPr>
        <w:pStyle w:val="Zkladntext2"/>
        <w:numPr>
          <w:ilvl w:val="0"/>
          <w:numId w:val="3"/>
        </w:numPr>
        <w:ind w:right="-1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Převezme-li </w:t>
      </w:r>
      <w:r w:rsidRPr="00026034">
        <w:rPr>
          <w:b/>
          <w:snapToGrid w:val="0"/>
          <w:sz w:val="22"/>
          <w:szCs w:val="22"/>
        </w:rPr>
        <w:t>Objednatel</w:t>
      </w:r>
      <w:r>
        <w:rPr>
          <w:snapToGrid w:val="0"/>
          <w:sz w:val="22"/>
          <w:szCs w:val="22"/>
        </w:rPr>
        <w:t xml:space="preserve"> </w:t>
      </w:r>
      <w:r w:rsidRPr="00026034">
        <w:rPr>
          <w:b/>
          <w:snapToGrid w:val="0"/>
          <w:sz w:val="22"/>
          <w:szCs w:val="22"/>
        </w:rPr>
        <w:t>Dílo</w:t>
      </w:r>
      <w:r>
        <w:rPr>
          <w:snapToGrid w:val="0"/>
          <w:sz w:val="22"/>
          <w:szCs w:val="22"/>
        </w:rPr>
        <w:t xml:space="preserve"> vykazující vady a nedodělky, odstraní </w:t>
      </w:r>
      <w:r w:rsidRPr="00026034">
        <w:rPr>
          <w:b/>
          <w:snapToGrid w:val="0"/>
          <w:sz w:val="22"/>
          <w:szCs w:val="22"/>
        </w:rPr>
        <w:t>Zhotovitel</w:t>
      </w:r>
      <w:r>
        <w:rPr>
          <w:snapToGrid w:val="0"/>
          <w:sz w:val="22"/>
          <w:szCs w:val="22"/>
        </w:rPr>
        <w:t xml:space="preserve"> vytčené vady nejpozději do 30 dnů od převzetí </w:t>
      </w:r>
      <w:r w:rsidRPr="00026034">
        <w:rPr>
          <w:b/>
          <w:snapToGrid w:val="0"/>
          <w:sz w:val="22"/>
          <w:szCs w:val="22"/>
        </w:rPr>
        <w:t>Díla</w:t>
      </w:r>
      <w:r>
        <w:rPr>
          <w:snapToGrid w:val="0"/>
          <w:sz w:val="22"/>
          <w:szCs w:val="22"/>
        </w:rPr>
        <w:t xml:space="preserve">, nedohodnou-li si </w:t>
      </w:r>
      <w:r w:rsidRPr="00026034">
        <w:rPr>
          <w:b/>
          <w:snapToGrid w:val="0"/>
          <w:sz w:val="22"/>
          <w:szCs w:val="22"/>
        </w:rPr>
        <w:t>Smluvní</w:t>
      </w:r>
      <w:r>
        <w:rPr>
          <w:snapToGrid w:val="0"/>
          <w:sz w:val="22"/>
          <w:szCs w:val="22"/>
        </w:rPr>
        <w:t xml:space="preserve"> </w:t>
      </w:r>
      <w:r w:rsidRPr="00026034">
        <w:rPr>
          <w:b/>
          <w:snapToGrid w:val="0"/>
          <w:sz w:val="22"/>
          <w:szCs w:val="22"/>
        </w:rPr>
        <w:t>strany</w:t>
      </w:r>
      <w:r>
        <w:rPr>
          <w:snapToGrid w:val="0"/>
          <w:sz w:val="22"/>
          <w:szCs w:val="22"/>
        </w:rPr>
        <w:t xml:space="preserve"> lhůtu odlišně. Neodstraní-li </w:t>
      </w:r>
      <w:r w:rsidRPr="00026034">
        <w:rPr>
          <w:b/>
          <w:snapToGrid w:val="0"/>
          <w:sz w:val="22"/>
          <w:szCs w:val="22"/>
        </w:rPr>
        <w:t>Zhotovitel</w:t>
      </w:r>
      <w:r>
        <w:rPr>
          <w:snapToGrid w:val="0"/>
          <w:sz w:val="22"/>
          <w:szCs w:val="22"/>
        </w:rPr>
        <w:t xml:space="preserve"> vady a nedodělky v určené lhůtě, uhradí </w:t>
      </w:r>
      <w:r w:rsidRPr="00026034">
        <w:rPr>
          <w:b/>
          <w:snapToGrid w:val="0"/>
          <w:sz w:val="22"/>
          <w:szCs w:val="22"/>
        </w:rPr>
        <w:t>Zhotovitel</w:t>
      </w:r>
      <w:r>
        <w:rPr>
          <w:snapToGrid w:val="0"/>
          <w:sz w:val="22"/>
          <w:szCs w:val="22"/>
        </w:rPr>
        <w:t xml:space="preserve"> </w:t>
      </w:r>
      <w:r w:rsidRPr="00026034">
        <w:rPr>
          <w:b/>
          <w:snapToGrid w:val="0"/>
          <w:sz w:val="22"/>
          <w:szCs w:val="22"/>
        </w:rPr>
        <w:t>Objednateli</w:t>
      </w:r>
      <w:r>
        <w:rPr>
          <w:snapToGrid w:val="0"/>
          <w:sz w:val="22"/>
          <w:szCs w:val="22"/>
        </w:rPr>
        <w:t xml:space="preserve"> smluvní pokutu ve výši </w:t>
      </w:r>
      <w:proofErr w:type="gramStart"/>
      <w:r>
        <w:rPr>
          <w:snapToGrid w:val="0"/>
          <w:sz w:val="22"/>
          <w:szCs w:val="22"/>
        </w:rPr>
        <w:t>1.000,--</w:t>
      </w:r>
      <w:proofErr w:type="gramEnd"/>
      <w:r>
        <w:rPr>
          <w:snapToGrid w:val="0"/>
          <w:sz w:val="22"/>
          <w:szCs w:val="22"/>
        </w:rPr>
        <w:t xml:space="preserve"> Kč za každou jednotlivou vadu a</w:t>
      </w:r>
      <w:r w:rsidRPr="00FF03E3">
        <w:rPr>
          <w:sz w:val="22"/>
          <w:szCs w:val="22"/>
        </w:rPr>
        <w:t xml:space="preserve"> započatý den prodlení</w:t>
      </w:r>
      <w:r>
        <w:rPr>
          <w:sz w:val="22"/>
          <w:szCs w:val="22"/>
        </w:rPr>
        <w:t xml:space="preserve"> s odstraněním vad a nedodělků.</w:t>
      </w:r>
    </w:p>
    <w:p w14:paraId="0038B7D9" w14:textId="77777777" w:rsidR="00F354EE" w:rsidRPr="00F354EE" w:rsidRDefault="00F354EE" w:rsidP="00F354EE">
      <w:pPr>
        <w:pStyle w:val="Zkladntext2"/>
        <w:ind w:left="360" w:right="-1"/>
        <w:rPr>
          <w:snapToGrid w:val="0"/>
          <w:sz w:val="22"/>
          <w:szCs w:val="22"/>
        </w:rPr>
      </w:pPr>
    </w:p>
    <w:p w14:paraId="60142768" w14:textId="5FAFB2BF" w:rsidR="00F354EE" w:rsidRPr="00417DAF" w:rsidRDefault="00F354EE" w:rsidP="00026034">
      <w:pPr>
        <w:pStyle w:val="Zkladntext2"/>
        <w:numPr>
          <w:ilvl w:val="0"/>
          <w:numId w:val="3"/>
        </w:numPr>
        <w:ind w:right="-1"/>
        <w:rPr>
          <w:snapToGrid w:val="0"/>
          <w:sz w:val="22"/>
          <w:szCs w:val="22"/>
        </w:rPr>
      </w:pPr>
      <w:r w:rsidRPr="00BF174C">
        <w:rPr>
          <w:b/>
          <w:sz w:val="22"/>
          <w:szCs w:val="22"/>
        </w:rPr>
        <w:t>Objednatel</w:t>
      </w:r>
      <w:r w:rsidRPr="00BF174C">
        <w:rPr>
          <w:sz w:val="22"/>
          <w:szCs w:val="22"/>
        </w:rPr>
        <w:t xml:space="preserve"> nabude vlastnické právo k </w:t>
      </w:r>
      <w:r w:rsidRPr="00BF174C">
        <w:rPr>
          <w:b/>
          <w:sz w:val="22"/>
          <w:szCs w:val="22"/>
        </w:rPr>
        <w:t>Dílu</w:t>
      </w:r>
      <w:r w:rsidRPr="00BF174C">
        <w:rPr>
          <w:sz w:val="22"/>
          <w:szCs w:val="22"/>
        </w:rPr>
        <w:t xml:space="preserve"> či jeho části okamžikem jeho provedení.</w:t>
      </w:r>
    </w:p>
    <w:p w14:paraId="730567DB" w14:textId="77777777" w:rsidR="00470456" w:rsidRDefault="00470456">
      <w:pPr>
        <w:spacing w:after="200" w:line="276" w:lineRule="auto"/>
        <w:rPr>
          <w:b/>
        </w:rPr>
      </w:pPr>
      <w:r>
        <w:br w:type="page"/>
      </w:r>
    </w:p>
    <w:p w14:paraId="7903F16D" w14:textId="0D7595ED" w:rsidR="00AD2040" w:rsidRDefault="00AD2040" w:rsidP="00DA15EF">
      <w:pPr>
        <w:pStyle w:val="Nadpis1"/>
      </w:pPr>
      <w:r>
        <w:lastRenderedPageBreak/>
        <w:t>III.</w:t>
      </w:r>
    </w:p>
    <w:p w14:paraId="2751C98D" w14:textId="4A1A9FB4" w:rsidR="00AD2040" w:rsidRDefault="00AD2040" w:rsidP="00DA15EF">
      <w:pPr>
        <w:pStyle w:val="Nadpis1"/>
      </w:pPr>
      <w:r>
        <w:t xml:space="preserve">Cena </w:t>
      </w:r>
      <w:r w:rsidR="00CC2AB2">
        <w:t>Díla</w:t>
      </w:r>
    </w:p>
    <w:p w14:paraId="4F59B0A1" w14:textId="77777777" w:rsidR="00F07377" w:rsidRDefault="00F07377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</w:pPr>
      <w:r w:rsidRPr="00FF03E3">
        <w:rPr>
          <w:b/>
        </w:rPr>
        <w:t>Smluvní strany</w:t>
      </w:r>
      <w:r w:rsidRPr="00FF03E3">
        <w:t xml:space="preserve"> se dohodly na následující ceně za </w:t>
      </w:r>
      <w:r w:rsidRPr="00FF03E3">
        <w:rPr>
          <w:b/>
        </w:rPr>
        <w:t>Dílo</w:t>
      </w:r>
      <w:r w:rsidRPr="00FF03E3">
        <w:t>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1843"/>
        <w:gridCol w:w="3542"/>
      </w:tblGrid>
      <w:tr w:rsidR="00F07377" w14:paraId="3AA82B22" w14:textId="77777777" w:rsidTr="00DA15EF">
        <w:tc>
          <w:tcPr>
            <w:tcW w:w="2759" w:type="dxa"/>
          </w:tcPr>
          <w:p w14:paraId="12A30A83" w14:textId="77777777" w:rsidR="00F07377" w:rsidRPr="00AE5CCD" w:rsidRDefault="00F07377" w:rsidP="00F07377">
            <w:pPr>
              <w:pStyle w:val="Odstavecseseznamem"/>
              <w:numPr>
                <w:ilvl w:val="0"/>
                <w:numId w:val="18"/>
              </w:numPr>
              <w:tabs>
                <w:tab w:val="left" w:pos="-1276"/>
                <w:tab w:val="left" w:pos="9072"/>
                <w:tab w:val="left" w:pos="10065"/>
              </w:tabs>
              <w:ind w:left="491" w:hanging="284"/>
              <w:jc w:val="both"/>
            </w:pPr>
            <w:r w:rsidRPr="00AE5CCD">
              <w:rPr>
                <w:color w:val="000000"/>
              </w:rPr>
              <w:t>Cena celkem bez DPH</w:t>
            </w:r>
          </w:p>
        </w:tc>
        <w:tc>
          <w:tcPr>
            <w:tcW w:w="1843" w:type="dxa"/>
          </w:tcPr>
          <w:p w14:paraId="13D70169" w14:textId="0DEAE22D" w:rsidR="00F07377" w:rsidRPr="00AE5CCD" w:rsidRDefault="00F07377" w:rsidP="00046341">
            <w:pPr>
              <w:tabs>
                <w:tab w:val="left" w:pos="-1276"/>
                <w:tab w:val="left" w:pos="9072"/>
                <w:tab w:val="left" w:pos="10065"/>
              </w:tabs>
              <w:jc w:val="right"/>
              <w:rPr>
                <w:highlight w:val="yellow"/>
              </w:rPr>
            </w:pPr>
            <w:r>
              <w:rPr>
                <w:highlight w:val="yellow"/>
              </w:rPr>
              <w:t>………………...</w:t>
            </w:r>
          </w:p>
        </w:tc>
        <w:tc>
          <w:tcPr>
            <w:tcW w:w="3542" w:type="dxa"/>
          </w:tcPr>
          <w:p w14:paraId="3A5DC700" w14:textId="24C427F7" w:rsidR="00F07377" w:rsidRDefault="00F07377" w:rsidP="00F07377">
            <w:pPr>
              <w:tabs>
                <w:tab w:val="left" w:pos="-1276"/>
                <w:tab w:val="left" w:pos="9072"/>
                <w:tab w:val="left" w:pos="10065"/>
              </w:tabs>
              <w:ind w:hanging="81"/>
            </w:pPr>
            <w:r>
              <w:t>Kč</w:t>
            </w:r>
          </w:p>
        </w:tc>
      </w:tr>
      <w:tr w:rsidR="00F07377" w14:paraId="05938E3A" w14:textId="77777777" w:rsidTr="00DA15EF">
        <w:tc>
          <w:tcPr>
            <w:tcW w:w="2759" w:type="dxa"/>
          </w:tcPr>
          <w:p w14:paraId="608B92EA" w14:textId="46868BF0" w:rsidR="00F07377" w:rsidRPr="00AE5CCD" w:rsidRDefault="00F07377" w:rsidP="00F07377">
            <w:pPr>
              <w:pStyle w:val="Odstavecseseznamem"/>
              <w:numPr>
                <w:ilvl w:val="0"/>
                <w:numId w:val="18"/>
              </w:numPr>
              <w:tabs>
                <w:tab w:val="left" w:pos="-1276"/>
                <w:tab w:val="left" w:pos="9072"/>
                <w:tab w:val="left" w:pos="10065"/>
              </w:tabs>
              <w:ind w:left="491" w:hanging="284"/>
              <w:jc w:val="both"/>
            </w:pPr>
            <w:r w:rsidRPr="00AE5CCD">
              <w:t>DPH</w:t>
            </w:r>
            <w:r w:rsidR="009C3312">
              <w:t xml:space="preserve"> (základní sazba)</w:t>
            </w:r>
          </w:p>
        </w:tc>
        <w:tc>
          <w:tcPr>
            <w:tcW w:w="1843" w:type="dxa"/>
          </w:tcPr>
          <w:p w14:paraId="658FF37F" w14:textId="77777777" w:rsidR="00F07377" w:rsidRPr="00AE5CCD" w:rsidRDefault="00F07377" w:rsidP="00046341">
            <w:pPr>
              <w:tabs>
                <w:tab w:val="left" w:pos="-1276"/>
                <w:tab w:val="left" w:pos="9072"/>
                <w:tab w:val="left" w:pos="10065"/>
              </w:tabs>
              <w:jc w:val="right"/>
              <w:rPr>
                <w:highlight w:val="yellow"/>
              </w:rPr>
            </w:pPr>
            <w:r>
              <w:rPr>
                <w:highlight w:val="yellow"/>
              </w:rPr>
              <w:t>………………...</w:t>
            </w:r>
          </w:p>
        </w:tc>
        <w:tc>
          <w:tcPr>
            <w:tcW w:w="3542" w:type="dxa"/>
          </w:tcPr>
          <w:p w14:paraId="5E7D3CD5" w14:textId="5026E470" w:rsidR="00F07377" w:rsidRDefault="00F07377" w:rsidP="00F07377">
            <w:pPr>
              <w:tabs>
                <w:tab w:val="left" w:pos="-1276"/>
                <w:tab w:val="left" w:pos="9072"/>
                <w:tab w:val="left" w:pos="10065"/>
              </w:tabs>
              <w:ind w:hanging="81"/>
            </w:pPr>
            <w:r>
              <w:t>Kč</w:t>
            </w:r>
            <w:r w:rsidR="009C3312">
              <w:t>*</w:t>
            </w:r>
          </w:p>
        </w:tc>
      </w:tr>
      <w:tr w:rsidR="009C3312" w14:paraId="08180EBF" w14:textId="77777777" w:rsidTr="00DA15EF">
        <w:tc>
          <w:tcPr>
            <w:tcW w:w="2759" w:type="dxa"/>
          </w:tcPr>
          <w:p w14:paraId="2898D83E" w14:textId="4A6C5540" w:rsidR="009C3312" w:rsidRPr="00AE5CCD" w:rsidRDefault="009C3312" w:rsidP="00F07377">
            <w:pPr>
              <w:pStyle w:val="Odstavecseseznamem"/>
              <w:numPr>
                <w:ilvl w:val="0"/>
                <w:numId w:val="18"/>
              </w:numPr>
              <w:tabs>
                <w:tab w:val="left" w:pos="-1276"/>
                <w:tab w:val="left" w:pos="9072"/>
                <w:tab w:val="left" w:pos="10065"/>
              </w:tabs>
              <w:ind w:left="491" w:hanging="284"/>
              <w:jc w:val="both"/>
            </w:pPr>
            <w:r w:rsidRPr="00AE5CCD">
              <w:t>DPH</w:t>
            </w:r>
            <w:r>
              <w:t xml:space="preserve"> (snížená sazba)</w:t>
            </w:r>
          </w:p>
        </w:tc>
        <w:tc>
          <w:tcPr>
            <w:tcW w:w="1843" w:type="dxa"/>
          </w:tcPr>
          <w:p w14:paraId="0AAC87E9" w14:textId="249FFBEF" w:rsidR="009C3312" w:rsidRDefault="009C3312" w:rsidP="00046341">
            <w:pPr>
              <w:tabs>
                <w:tab w:val="left" w:pos="-1276"/>
                <w:tab w:val="left" w:pos="9072"/>
                <w:tab w:val="left" w:pos="10065"/>
              </w:tabs>
              <w:jc w:val="right"/>
              <w:rPr>
                <w:highlight w:val="yellow"/>
              </w:rPr>
            </w:pPr>
            <w:r>
              <w:rPr>
                <w:highlight w:val="yellow"/>
              </w:rPr>
              <w:t>………………...</w:t>
            </w:r>
          </w:p>
        </w:tc>
        <w:tc>
          <w:tcPr>
            <w:tcW w:w="3542" w:type="dxa"/>
          </w:tcPr>
          <w:p w14:paraId="17E6B0C4" w14:textId="7F168C07" w:rsidR="009C3312" w:rsidRDefault="009C3312" w:rsidP="00F07377">
            <w:pPr>
              <w:tabs>
                <w:tab w:val="left" w:pos="-1276"/>
                <w:tab w:val="left" w:pos="9072"/>
                <w:tab w:val="left" w:pos="10065"/>
              </w:tabs>
              <w:ind w:hanging="81"/>
            </w:pPr>
            <w:r>
              <w:t>Kč*</w:t>
            </w:r>
          </w:p>
        </w:tc>
      </w:tr>
      <w:tr w:rsidR="00F07377" w14:paraId="0719BEA9" w14:textId="77777777" w:rsidTr="00DA15EF">
        <w:tc>
          <w:tcPr>
            <w:tcW w:w="2759" w:type="dxa"/>
          </w:tcPr>
          <w:p w14:paraId="08C3E831" w14:textId="77777777" w:rsidR="00F07377" w:rsidRPr="00AE5CCD" w:rsidRDefault="00F07377" w:rsidP="00F07377">
            <w:pPr>
              <w:pStyle w:val="Odstavecseseznamem"/>
              <w:numPr>
                <w:ilvl w:val="0"/>
                <w:numId w:val="18"/>
              </w:numPr>
              <w:tabs>
                <w:tab w:val="left" w:pos="-1276"/>
                <w:tab w:val="left" w:pos="9072"/>
                <w:tab w:val="left" w:pos="10065"/>
              </w:tabs>
              <w:ind w:left="491" w:hanging="284"/>
              <w:jc w:val="both"/>
            </w:pPr>
            <w:r w:rsidRPr="00AE5CCD">
              <w:rPr>
                <w:color w:val="000000"/>
              </w:rPr>
              <w:t>Cena celkem vč. DPH</w:t>
            </w:r>
          </w:p>
        </w:tc>
        <w:tc>
          <w:tcPr>
            <w:tcW w:w="1843" w:type="dxa"/>
          </w:tcPr>
          <w:p w14:paraId="5EAF5E37" w14:textId="77777777" w:rsidR="00F07377" w:rsidRPr="00AE5CCD" w:rsidRDefault="00F07377" w:rsidP="00046341">
            <w:pPr>
              <w:tabs>
                <w:tab w:val="left" w:pos="-1276"/>
                <w:tab w:val="left" w:pos="9072"/>
                <w:tab w:val="left" w:pos="10065"/>
              </w:tabs>
              <w:jc w:val="right"/>
              <w:rPr>
                <w:color w:val="000000"/>
                <w:highlight w:val="yellow"/>
              </w:rPr>
            </w:pPr>
            <w:r w:rsidRPr="00201498">
              <w:rPr>
                <w:highlight w:val="yellow"/>
              </w:rPr>
              <w:t>………………...</w:t>
            </w:r>
          </w:p>
        </w:tc>
        <w:tc>
          <w:tcPr>
            <w:tcW w:w="3542" w:type="dxa"/>
          </w:tcPr>
          <w:p w14:paraId="08BE4996" w14:textId="1F06E59A" w:rsidR="00F07377" w:rsidRDefault="00F07377" w:rsidP="00F07377">
            <w:pPr>
              <w:tabs>
                <w:tab w:val="left" w:pos="-1276"/>
                <w:tab w:val="left" w:pos="9072"/>
                <w:tab w:val="left" w:pos="10065"/>
              </w:tabs>
              <w:ind w:hanging="81"/>
            </w:pPr>
            <w:r>
              <w:t>Kč</w:t>
            </w:r>
            <w:r w:rsidR="009C3312">
              <w:t>*</w:t>
            </w:r>
          </w:p>
        </w:tc>
      </w:tr>
      <w:tr w:rsidR="00641696" w14:paraId="764038C4" w14:textId="77777777" w:rsidTr="00046341">
        <w:trPr>
          <w:trHeight w:val="264"/>
        </w:trPr>
        <w:tc>
          <w:tcPr>
            <w:tcW w:w="8144" w:type="dxa"/>
            <w:gridSpan w:val="3"/>
          </w:tcPr>
          <w:p w14:paraId="24F56C15" w14:textId="1D212205" w:rsidR="00641696" w:rsidRPr="00DA15EF" w:rsidRDefault="00641696" w:rsidP="00DA15EF">
            <w:pPr>
              <w:tabs>
                <w:tab w:val="left" w:pos="-1276"/>
                <w:tab w:val="left" w:pos="9072"/>
                <w:tab w:val="left" w:pos="10065"/>
              </w:tabs>
              <w:jc w:val="both"/>
              <w:rPr>
                <w:i/>
                <w:iCs/>
              </w:rPr>
            </w:pPr>
            <w:r>
              <w:rPr>
                <w:color w:val="000000"/>
              </w:rPr>
              <w:t xml:space="preserve">* </w:t>
            </w:r>
            <w:r w:rsidRPr="00DA15EF">
              <w:rPr>
                <w:i/>
                <w:iCs/>
                <w:color w:val="000000"/>
              </w:rPr>
              <w:t xml:space="preserve">v případě, že </w:t>
            </w:r>
            <w:r w:rsidRPr="00DA15EF">
              <w:rPr>
                <w:b/>
                <w:bCs/>
                <w:i/>
                <w:iCs/>
                <w:color w:val="000000"/>
              </w:rPr>
              <w:t>Zhotovitel</w:t>
            </w:r>
            <w:r w:rsidRPr="00DA15EF">
              <w:rPr>
                <w:i/>
                <w:iCs/>
                <w:color w:val="000000"/>
              </w:rPr>
              <w:t xml:space="preserve"> není plátcem DPH, vyplní pouze celkovou cenu bez DPH</w:t>
            </w:r>
          </w:p>
        </w:tc>
      </w:tr>
    </w:tbl>
    <w:p w14:paraId="36D8536B" w14:textId="6DD5F585" w:rsidR="00AD2040" w:rsidRPr="005756F8" w:rsidRDefault="00AD2040" w:rsidP="00DA15EF">
      <w:pPr>
        <w:tabs>
          <w:tab w:val="left" w:pos="-1276"/>
          <w:tab w:val="left" w:pos="9072"/>
          <w:tab w:val="left" w:pos="10065"/>
        </w:tabs>
        <w:jc w:val="both"/>
      </w:pPr>
    </w:p>
    <w:p w14:paraId="4C808652" w14:textId="043CB441" w:rsidR="00AD2040" w:rsidRDefault="00F07377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</w:pPr>
      <w:r w:rsidRPr="00F07377">
        <w:t xml:space="preserve">Cena za </w:t>
      </w:r>
      <w:r w:rsidRPr="00F07377">
        <w:rPr>
          <w:b/>
        </w:rPr>
        <w:t>Dílo</w:t>
      </w:r>
      <w:r w:rsidRPr="00F07377">
        <w:t xml:space="preserve"> uvedena v odst. 1 tohoto článku je závazná a konečná</w:t>
      </w:r>
      <w:r>
        <w:t xml:space="preserve">. Cena za </w:t>
      </w:r>
      <w:r w:rsidRPr="00F07377">
        <w:rPr>
          <w:b/>
        </w:rPr>
        <w:t>Dílo</w:t>
      </w:r>
      <w:r>
        <w:t xml:space="preserve"> zahrnuje i v</w:t>
      </w:r>
      <w:r w:rsidRPr="00CC2AB2">
        <w:t xml:space="preserve">eškeré práce a dodávky nespecifikované </w:t>
      </w:r>
      <w:r w:rsidR="00F354EE" w:rsidRPr="00F354EE">
        <w:rPr>
          <w:b/>
        </w:rPr>
        <w:t>Objednatelem</w:t>
      </w:r>
      <w:r w:rsidRPr="00CC2AB2">
        <w:t xml:space="preserve">, které </w:t>
      </w:r>
      <w:r w:rsidRPr="00026034">
        <w:rPr>
          <w:b/>
        </w:rPr>
        <w:t>Zhotovitel</w:t>
      </w:r>
      <w:r>
        <w:t xml:space="preserve"> měl</w:t>
      </w:r>
      <w:r w:rsidRPr="00CC2AB2">
        <w:t xml:space="preserve"> </w:t>
      </w:r>
      <w:r>
        <w:t>či</w:t>
      </w:r>
      <w:r w:rsidRPr="00CC2AB2">
        <w:t xml:space="preserve"> </w:t>
      </w:r>
      <w:r>
        <w:t>mohl</w:t>
      </w:r>
      <w:r w:rsidRPr="00CC2AB2">
        <w:t xml:space="preserve"> na základě své odbornosti a technických znalostí předpokládat a zjistit</w:t>
      </w:r>
      <w:r>
        <w:t xml:space="preserve"> před podpisem</w:t>
      </w:r>
      <w:r w:rsidR="00026034">
        <w:t xml:space="preserve"> této</w:t>
      </w:r>
      <w:r>
        <w:t xml:space="preserve"> smlouvy</w:t>
      </w:r>
      <w:r w:rsidR="00026034">
        <w:t>.</w:t>
      </w:r>
    </w:p>
    <w:p w14:paraId="58DFB8E5" w14:textId="77777777" w:rsidR="00641696" w:rsidRDefault="00641696" w:rsidP="00DA15EF">
      <w:pPr>
        <w:tabs>
          <w:tab w:val="left" w:pos="-1276"/>
          <w:tab w:val="left" w:pos="9072"/>
          <w:tab w:val="left" w:pos="10065"/>
        </w:tabs>
        <w:ind w:left="360"/>
        <w:jc w:val="both"/>
      </w:pPr>
    </w:p>
    <w:p w14:paraId="6BF4E40C" w14:textId="52652DD5" w:rsidR="00641696" w:rsidRDefault="00641696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</w:pPr>
      <w:r>
        <w:t xml:space="preserve">Zálohy na provedení </w:t>
      </w:r>
      <w:r w:rsidRPr="00DA15EF">
        <w:rPr>
          <w:b/>
          <w:bCs/>
        </w:rPr>
        <w:t>Díla</w:t>
      </w:r>
      <w:r>
        <w:t xml:space="preserve"> nebudou poskytovány.</w:t>
      </w:r>
    </w:p>
    <w:p w14:paraId="655251EE" w14:textId="77777777" w:rsidR="00F07377" w:rsidRPr="00F07377" w:rsidRDefault="00F07377" w:rsidP="00F07377">
      <w:pPr>
        <w:tabs>
          <w:tab w:val="left" w:pos="-1276"/>
          <w:tab w:val="left" w:pos="9072"/>
          <w:tab w:val="left" w:pos="10065"/>
        </w:tabs>
        <w:jc w:val="both"/>
      </w:pPr>
    </w:p>
    <w:p w14:paraId="79ADD7D8" w14:textId="358D75D0" w:rsidR="00AD2040" w:rsidRDefault="00AD2040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  <w:r>
        <w:rPr>
          <w:b/>
          <w:snapToGrid w:val="0"/>
        </w:rPr>
        <w:t>Smluvní strany</w:t>
      </w:r>
      <w:r>
        <w:rPr>
          <w:snapToGrid w:val="0"/>
        </w:rPr>
        <w:t xml:space="preserve"> se dohodly na tom, že úhrada ceny </w:t>
      </w:r>
      <w:r>
        <w:rPr>
          <w:b/>
          <w:snapToGrid w:val="0"/>
        </w:rPr>
        <w:t>Díla</w:t>
      </w:r>
      <w:r>
        <w:rPr>
          <w:snapToGrid w:val="0"/>
        </w:rPr>
        <w:t xml:space="preserve"> bude uskutečněna </w:t>
      </w:r>
      <w:r w:rsidR="005756F8">
        <w:rPr>
          <w:snapToGrid w:val="0"/>
        </w:rPr>
        <w:t>na základě daňového dokladu (faktury) vystavené</w:t>
      </w:r>
      <w:r w:rsidR="00017CCB">
        <w:rPr>
          <w:snapToGrid w:val="0"/>
        </w:rPr>
        <w:t>ho</w:t>
      </w:r>
      <w:r w:rsidR="005756F8" w:rsidRPr="003C0D29">
        <w:rPr>
          <w:b/>
          <w:snapToGrid w:val="0"/>
        </w:rPr>
        <w:t xml:space="preserve"> Zhotovitelem</w:t>
      </w:r>
      <w:r w:rsidR="005756F8">
        <w:rPr>
          <w:snapToGrid w:val="0"/>
        </w:rPr>
        <w:t xml:space="preserve"> </w:t>
      </w:r>
      <w:r w:rsidR="003C0D29" w:rsidRPr="003C0D29">
        <w:rPr>
          <w:b/>
          <w:snapToGrid w:val="0"/>
        </w:rPr>
        <w:t>Objednateli</w:t>
      </w:r>
      <w:r w:rsidR="00F07377">
        <w:rPr>
          <w:b/>
          <w:snapToGrid w:val="0"/>
        </w:rPr>
        <w:t xml:space="preserve"> </w:t>
      </w:r>
      <w:r w:rsidR="007215D1">
        <w:rPr>
          <w:snapToGrid w:val="0"/>
        </w:rPr>
        <w:t>po</w:t>
      </w:r>
      <w:r w:rsidR="00F07377">
        <w:rPr>
          <w:snapToGrid w:val="0"/>
        </w:rPr>
        <w:t> převzetí</w:t>
      </w:r>
      <w:r w:rsidR="00B9199C">
        <w:rPr>
          <w:snapToGrid w:val="0"/>
        </w:rPr>
        <w:t xml:space="preserve"> celého</w:t>
      </w:r>
      <w:r w:rsidR="00F07377">
        <w:rPr>
          <w:snapToGrid w:val="0"/>
        </w:rPr>
        <w:t xml:space="preserve"> </w:t>
      </w:r>
      <w:r w:rsidR="00026034" w:rsidRPr="00026034">
        <w:rPr>
          <w:b/>
          <w:snapToGrid w:val="0"/>
        </w:rPr>
        <w:t>D</w:t>
      </w:r>
      <w:r w:rsidR="00F07377" w:rsidRPr="00026034">
        <w:rPr>
          <w:b/>
          <w:snapToGrid w:val="0"/>
        </w:rPr>
        <w:t>íla</w:t>
      </w:r>
      <w:r w:rsidR="00F07377">
        <w:rPr>
          <w:snapToGrid w:val="0"/>
        </w:rPr>
        <w:t xml:space="preserve"> </w:t>
      </w:r>
      <w:r w:rsidR="00F07377" w:rsidRPr="00F07377">
        <w:rPr>
          <w:b/>
          <w:snapToGrid w:val="0"/>
        </w:rPr>
        <w:t>Objednatelem</w:t>
      </w:r>
      <w:r w:rsidR="009C3312" w:rsidRPr="00DA15EF">
        <w:rPr>
          <w:bCs/>
          <w:snapToGrid w:val="0"/>
        </w:rPr>
        <w:t>.</w:t>
      </w:r>
      <w:r w:rsidR="005756F8">
        <w:rPr>
          <w:snapToGrid w:val="0"/>
        </w:rPr>
        <w:t xml:space="preserve"> </w:t>
      </w:r>
      <w:r w:rsidR="00F07377">
        <w:rPr>
          <w:b/>
          <w:snapToGrid w:val="0"/>
        </w:rPr>
        <w:t>S</w:t>
      </w:r>
      <w:r w:rsidR="00F07377">
        <w:rPr>
          <w:snapToGrid w:val="0"/>
        </w:rPr>
        <w:t>platnost</w:t>
      </w:r>
      <w:r w:rsidR="005756F8">
        <w:rPr>
          <w:snapToGrid w:val="0"/>
        </w:rPr>
        <w:t xml:space="preserve"> faktury </w:t>
      </w:r>
      <w:r w:rsidR="00F07377">
        <w:rPr>
          <w:snapToGrid w:val="0"/>
        </w:rPr>
        <w:t xml:space="preserve">nesmí být kratší </w:t>
      </w:r>
      <w:r w:rsidR="00041E14">
        <w:rPr>
          <w:snapToGrid w:val="0"/>
        </w:rPr>
        <w:t xml:space="preserve">30 </w:t>
      </w:r>
      <w:r w:rsidR="00F07377">
        <w:rPr>
          <w:snapToGrid w:val="0"/>
        </w:rPr>
        <w:t>dnů</w:t>
      </w:r>
      <w:r w:rsidR="00F458D4">
        <w:rPr>
          <w:snapToGrid w:val="0"/>
        </w:rPr>
        <w:t xml:space="preserve"> po předání daňového dokladu </w:t>
      </w:r>
      <w:r w:rsidR="00F458D4" w:rsidRPr="00F96BDE">
        <w:rPr>
          <w:b/>
          <w:snapToGrid w:val="0"/>
        </w:rPr>
        <w:t>Objednateli</w:t>
      </w:r>
      <w:r w:rsidR="00F07377">
        <w:rPr>
          <w:snapToGrid w:val="0"/>
        </w:rPr>
        <w:t>.</w:t>
      </w:r>
    </w:p>
    <w:p w14:paraId="1274A8A2" w14:textId="77777777" w:rsidR="00DC3D18" w:rsidRDefault="00DC3D18" w:rsidP="00DA15EF">
      <w:p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</w:p>
    <w:p w14:paraId="0D839923" w14:textId="651900BB" w:rsidR="00DC3D18" w:rsidRDefault="007215D1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  <w:r w:rsidRPr="00DC3D18">
        <w:rPr>
          <w:b/>
          <w:snapToGrid w:val="0"/>
        </w:rPr>
        <w:t xml:space="preserve">Zhotovitel </w:t>
      </w:r>
      <w:r w:rsidRPr="00DC3D18">
        <w:rPr>
          <w:snapToGrid w:val="0"/>
        </w:rPr>
        <w:t xml:space="preserve">bere na vědomí, že cena </w:t>
      </w:r>
      <w:r w:rsidRPr="00DC3D18">
        <w:rPr>
          <w:b/>
          <w:snapToGrid w:val="0"/>
        </w:rPr>
        <w:t>Díla</w:t>
      </w:r>
      <w:r w:rsidRPr="00DC3D18">
        <w:rPr>
          <w:snapToGrid w:val="0"/>
        </w:rPr>
        <w:t xml:space="preserve"> </w:t>
      </w:r>
      <w:r w:rsidR="00DC3D18">
        <w:rPr>
          <w:snapToGrid w:val="0"/>
        </w:rPr>
        <w:t>má být hrazena</w:t>
      </w:r>
      <w:r w:rsidR="002042FE">
        <w:rPr>
          <w:snapToGrid w:val="0"/>
        </w:rPr>
        <w:t xml:space="preserve"> z dotačního programu uvedeného v čl. I odst. 2 této smlouvy.</w:t>
      </w:r>
      <w:r w:rsidRPr="00DC3D18">
        <w:rPr>
          <w:snapToGrid w:val="0"/>
        </w:rPr>
        <w:t xml:space="preserve"> Do doby</w:t>
      </w:r>
      <w:r w:rsidR="009B0192" w:rsidRPr="00DC3D18">
        <w:rPr>
          <w:snapToGrid w:val="0"/>
        </w:rPr>
        <w:t xml:space="preserve"> </w:t>
      </w:r>
      <w:r w:rsidRPr="00DC3D18">
        <w:rPr>
          <w:snapToGrid w:val="0"/>
        </w:rPr>
        <w:t xml:space="preserve">poskytnutí příslušné částky poskytovatelem dotace není </w:t>
      </w:r>
      <w:r w:rsidRPr="00DC3D18">
        <w:rPr>
          <w:b/>
          <w:snapToGrid w:val="0"/>
        </w:rPr>
        <w:t>Objednatel</w:t>
      </w:r>
      <w:r w:rsidRPr="00DC3D18">
        <w:rPr>
          <w:snapToGrid w:val="0"/>
        </w:rPr>
        <w:t xml:space="preserve"> v prodlení s úhradou ceny díla.</w:t>
      </w:r>
    </w:p>
    <w:p w14:paraId="05C1B4FE" w14:textId="77777777" w:rsidR="00DC3D18" w:rsidRDefault="00DC3D18" w:rsidP="00DA15EF">
      <w:pPr>
        <w:tabs>
          <w:tab w:val="left" w:pos="-1276"/>
          <w:tab w:val="left" w:pos="9072"/>
          <w:tab w:val="left" w:pos="10065"/>
        </w:tabs>
        <w:ind w:left="360"/>
        <w:jc w:val="both"/>
        <w:rPr>
          <w:snapToGrid w:val="0"/>
        </w:rPr>
      </w:pPr>
    </w:p>
    <w:p w14:paraId="6DEBE21B" w14:textId="2B13A1EC" w:rsidR="00F07377" w:rsidRDefault="00641696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  <w:r w:rsidRPr="00DC3D18">
        <w:rPr>
          <w:snapToGrid w:val="0"/>
        </w:rPr>
        <w:t xml:space="preserve">Daňový doklad bude obsahovat náležitosti daňového </w:t>
      </w:r>
      <w:r w:rsidRPr="00641696">
        <w:rPr>
          <w:snapToGrid w:val="0"/>
        </w:rPr>
        <w:t>dokladu stanovené zákonem č.</w:t>
      </w:r>
      <w:r w:rsidR="00BA2DAC">
        <w:rPr>
          <w:snapToGrid w:val="0"/>
        </w:rPr>
        <w:t> </w:t>
      </w:r>
      <w:r w:rsidRPr="00641696">
        <w:rPr>
          <w:snapToGrid w:val="0"/>
        </w:rPr>
        <w:t>235/2004 Sb., o dani z přidané hodnoty, ve znění pozdějších předpisů, a zákonem č.</w:t>
      </w:r>
      <w:r>
        <w:rPr>
          <w:snapToGrid w:val="0"/>
        </w:rPr>
        <w:t> </w:t>
      </w:r>
      <w:r w:rsidRPr="00DC3D18">
        <w:rPr>
          <w:snapToGrid w:val="0"/>
        </w:rPr>
        <w:t xml:space="preserve">563/1991 Sb., o účetnictví, ve znění pozdějších předpisů. </w:t>
      </w:r>
      <w:r w:rsidR="00F07377" w:rsidRPr="00F07377">
        <w:rPr>
          <w:b/>
          <w:snapToGrid w:val="0"/>
        </w:rPr>
        <w:t>Objednatel</w:t>
      </w:r>
      <w:r w:rsidR="00F07377" w:rsidRPr="00F07377">
        <w:rPr>
          <w:snapToGrid w:val="0"/>
        </w:rPr>
        <w:t xml:space="preserve"> může</w:t>
      </w:r>
      <w:r>
        <w:rPr>
          <w:snapToGrid w:val="0"/>
        </w:rPr>
        <w:t xml:space="preserve"> daňový</w:t>
      </w:r>
      <w:r w:rsidR="00F07377" w:rsidRPr="00F07377">
        <w:rPr>
          <w:snapToGrid w:val="0"/>
        </w:rPr>
        <w:t xml:space="preserve"> </w:t>
      </w:r>
      <w:r>
        <w:rPr>
          <w:snapToGrid w:val="0"/>
        </w:rPr>
        <w:t>doklad</w:t>
      </w:r>
      <w:r w:rsidRPr="00F07377">
        <w:rPr>
          <w:snapToGrid w:val="0"/>
        </w:rPr>
        <w:t xml:space="preserve"> </w:t>
      </w:r>
      <w:r w:rsidR="00F07377" w:rsidRPr="00F07377">
        <w:rPr>
          <w:snapToGrid w:val="0"/>
        </w:rPr>
        <w:t>vrátit v případě, kdy</w:t>
      </w:r>
      <w:r w:rsidR="00F07377">
        <w:rPr>
          <w:snapToGrid w:val="0"/>
        </w:rPr>
        <w:t xml:space="preserve"> </w:t>
      </w:r>
      <w:r w:rsidR="00F07377" w:rsidRPr="00F07377">
        <w:rPr>
          <w:snapToGrid w:val="0"/>
        </w:rPr>
        <w:t>obsahuj</w:t>
      </w:r>
      <w:r w:rsidR="00F07377">
        <w:rPr>
          <w:snapToGrid w:val="0"/>
        </w:rPr>
        <w:t xml:space="preserve">e nesprávné anebo neúplné údaje. </w:t>
      </w:r>
      <w:r w:rsidRPr="00DA15EF">
        <w:rPr>
          <w:b/>
          <w:bCs/>
          <w:snapToGrid w:val="0"/>
        </w:rPr>
        <w:t>Zhotovitel</w:t>
      </w:r>
      <w:r>
        <w:rPr>
          <w:snapToGrid w:val="0"/>
        </w:rPr>
        <w:t xml:space="preserve"> </w:t>
      </w:r>
      <w:r w:rsidRPr="00641696">
        <w:rPr>
          <w:snapToGrid w:val="0"/>
        </w:rPr>
        <w:t>je povinen takový daňový doklad opravit, event. vystavit nový daňový doklad – lhůta splatnosti počíná v</w:t>
      </w:r>
      <w:r>
        <w:rPr>
          <w:snapToGrid w:val="0"/>
        </w:rPr>
        <w:t> </w:t>
      </w:r>
      <w:r w:rsidRPr="00641696">
        <w:rPr>
          <w:snapToGrid w:val="0"/>
        </w:rPr>
        <w:t xml:space="preserve">takovém případě běžet ode dne doručení opraveného či nově vystaveného dokladu </w:t>
      </w:r>
      <w:r w:rsidRPr="00DA15EF">
        <w:rPr>
          <w:b/>
          <w:bCs/>
          <w:snapToGrid w:val="0"/>
        </w:rPr>
        <w:t>Objednateli</w:t>
      </w:r>
      <w:r w:rsidRPr="00641696">
        <w:rPr>
          <w:snapToGrid w:val="0"/>
        </w:rPr>
        <w:t>.</w:t>
      </w:r>
    </w:p>
    <w:p w14:paraId="10385918" w14:textId="77777777" w:rsidR="00026034" w:rsidRDefault="00026034" w:rsidP="00026034">
      <w:pPr>
        <w:tabs>
          <w:tab w:val="left" w:pos="-1276"/>
          <w:tab w:val="left" w:pos="9072"/>
          <w:tab w:val="left" w:pos="10065"/>
        </w:tabs>
        <w:ind w:left="360"/>
        <w:jc w:val="both"/>
        <w:rPr>
          <w:snapToGrid w:val="0"/>
        </w:rPr>
      </w:pPr>
    </w:p>
    <w:p w14:paraId="24E5A822" w14:textId="5C939B0A" w:rsidR="00026034" w:rsidRDefault="00026034" w:rsidP="00F07377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  <w:r>
        <w:rPr>
          <w:b/>
          <w:snapToGrid w:val="0"/>
        </w:rPr>
        <w:t>Objednatel</w:t>
      </w:r>
      <w:r>
        <w:rPr>
          <w:snapToGrid w:val="0"/>
        </w:rPr>
        <w:t xml:space="preserve"> je oprávněn na cenu díla započíst jakékoli pohledávky, které má za </w:t>
      </w:r>
      <w:r w:rsidRPr="00026034">
        <w:rPr>
          <w:b/>
          <w:snapToGrid w:val="0"/>
        </w:rPr>
        <w:t>Zhotovitelem</w:t>
      </w:r>
      <w:r>
        <w:rPr>
          <w:snapToGrid w:val="0"/>
        </w:rPr>
        <w:t xml:space="preserve"> v souvislosti s prováděním </w:t>
      </w:r>
      <w:r w:rsidRPr="00026034">
        <w:rPr>
          <w:b/>
          <w:snapToGrid w:val="0"/>
        </w:rPr>
        <w:t>Díla</w:t>
      </w:r>
      <w:r>
        <w:rPr>
          <w:snapToGrid w:val="0"/>
        </w:rPr>
        <w:t>, zejména pak smluvní pokuty</w:t>
      </w:r>
      <w:r w:rsidR="00BA2764">
        <w:rPr>
          <w:snapToGrid w:val="0"/>
        </w:rPr>
        <w:t>, a to i v případě, nejsou-li v okamžiku započtení dosud splatné.</w:t>
      </w:r>
    </w:p>
    <w:p w14:paraId="3A2597DB" w14:textId="77777777" w:rsidR="00F354EE" w:rsidRDefault="00F354EE" w:rsidP="00F354EE">
      <w:pPr>
        <w:tabs>
          <w:tab w:val="left" w:pos="-1276"/>
          <w:tab w:val="left" w:pos="9072"/>
          <w:tab w:val="left" w:pos="10065"/>
        </w:tabs>
        <w:ind w:left="360"/>
        <w:jc w:val="both"/>
        <w:rPr>
          <w:snapToGrid w:val="0"/>
        </w:rPr>
      </w:pPr>
    </w:p>
    <w:p w14:paraId="6C350122" w14:textId="5681B95B" w:rsidR="00470456" w:rsidRPr="008D3EE9" w:rsidRDefault="00641696" w:rsidP="008D0BDD">
      <w:pPr>
        <w:numPr>
          <w:ilvl w:val="0"/>
          <w:numId w:val="5"/>
        </w:numPr>
        <w:tabs>
          <w:tab w:val="left" w:pos="-1276"/>
          <w:tab w:val="left" w:pos="9072"/>
          <w:tab w:val="left" w:pos="10065"/>
        </w:tabs>
        <w:jc w:val="both"/>
        <w:rPr>
          <w:snapToGrid w:val="0"/>
        </w:rPr>
      </w:pPr>
      <w:r w:rsidRPr="008D3EE9">
        <w:rPr>
          <w:b/>
          <w:snapToGrid w:val="0"/>
        </w:rPr>
        <w:t xml:space="preserve">Zhotovitel </w:t>
      </w:r>
      <w:r w:rsidR="00F354EE" w:rsidRPr="008D3EE9">
        <w:rPr>
          <w:snapToGrid w:val="0"/>
          <w:highlight w:val="yellow"/>
        </w:rPr>
        <w:t>je/není</w:t>
      </w:r>
      <w:r w:rsidR="00F354EE" w:rsidRPr="008D3EE9">
        <w:rPr>
          <w:snapToGrid w:val="0"/>
        </w:rPr>
        <w:t xml:space="preserve"> plátcem DPH.</w:t>
      </w:r>
      <w:r w:rsidR="008D3EE9">
        <w:rPr>
          <w:snapToGrid w:val="0"/>
        </w:rPr>
        <w:t xml:space="preserve"> </w:t>
      </w:r>
      <w:r w:rsidR="00470456" w:rsidRPr="008D3EE9">
        <w:rPr>
          <w:snapToGrid w:val="0"/>
        </w:rPr>
        <w:t xml:space="preserve">Není-li </w:t>
      </w:r>
      <w:r w:rsidR="00470456" w:rsidRPr="008D3EE9">
        <w:rPr>
          <w:b/>
          <w:bCs/>
          <w:snapToGrid w:val="0"/>
        </w:rPr>
        <w:t>Zhotovitel</w:t>
      </w:r>
      <w:r w:rsidR="00470456" w:rsidRPr="008D3EE9">
        <w:rPr>
          <w:snapToGrid w:val="0"/>
        </w:rPr>
        <w:t xml:space="preserve"> plátcem DPH, ale stane se jím až v průběhu plnění této smlouvy, </w:t>
      </w:r>
      <w:r w:rsidR="001D2543" w:rsidRPr="008D3EE9">
        <w:rPr>
          <w:snapToGrid w:val="0"/>
        </w:rPr>
        <w:t xml:space="preserve">nezakládá daňová povinnost </w:t>
      </w:r>
      <w:r w:rsidR="001D2543" w:rsidRPr="008D3EE9">
        <w:rPr>
          <w:b/>
          <w:bCs/>
          <w:snapToGrid w:val="0"/>
        </w:rPr>
        <w:t>Zhotovitele</w:t>
      </w:r>
      <w:r w:rsidR="001D2543" w:rsidRPr="008D3EE9">
        <w:rPr>
          <w:snapToGrid w:val="0"/>
        </w:rPr>
        <w:t xml:space="preserve"> jeho oprávnění na zvýšení ceny </w:t>
      </w:r>
      <w:r w:rsidR="001D2543" w:rsidRPr="008D3EE9">
        <w:rPr>
          <w:b/>
          <w:bCs/>
          <w:snapToGrid w:val="0"/>
        </w:rPr>
        <w:t>Díla</w:t>
      </w:r>
      <w:r w:rsidR="001D2543" w:rsidRPr="008D3EE9">
        <w:rPr>
          <w:snapToGrid w:val="0"/>
        </w:rPr>
        <w:t xml:space="preserve"> o DPH.</w:t>
      </w:r>
    </w:p>
    <w:p w14:paraId="19215C3C" w14:textId="6AB5969D" w:rsidR="00AD2040" w:rsidRDefault="00F07377" w:rsidP="00DA15EF">
      <w:pPr>
        <w:pStyle w:val="Nadpis1"/>
      </w:pPr>
      <w:r>
        <w:t>I</w:t>
      </w:r>
      <w:r w:rsidR="00AD2040">
        <w:t>V.</w:t>
      </w:r>
    </w:p>
    <w:p w14:paraId="2FDC304E" w14:textId="1A789F96" w:rsidR="00AD2040" w:rsidRDefault="00F07377" w:rsidP="00DA15EF">
      <w:pPr>
        <w:pStyle w:val="Nadpis1"/>
      </w:pPr>
      <w:r>
        <w:t>Práva a povinnosti smluvních stran</w:t>
      </w:r>
    </w:p>
    <w:p w14:paraId="6D3249A2" w14:textId="3FE56348" w:rsidR="00F07377" w:rsidRDefault="00F07377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</w:rPr>
        <w:t xml:space="preserve">Objednatel </w:t>
      </w:r>
      <w:r w:rsidR="00C6668F">
        <w:t>je</w:t>
      </w:r>
      <w:r>
        <w:t xml:space="preserve"> oprávněn </w:t>
      </w:r>
      <w:r w:rsidR="00C6668F">
        <w:t xml:space="preserve">kontrolovat </w:t>
      </w:r>
      <w:r>
        <w:t xml:space="preserve">provádění </w:t>
      </w:r>
      <w:r>
        <w:rPr>
          <w:b/>
        </w:rPr>
        <w:t>Díla</w:t>
      </w:r>
      <w:r>
        <w:t>.</w:t>
      </w:r>
      <w:r w:rsidRPr="00F07377">
        <w:t xml:space="preserve"> </w:t>
      </w:r>
    </w:p>
    <w:p w14:paraId="5DD3B3AD" w14:textId="77777777" w:rsidR="00AB69A4" w:rsidRDefault="00AB69A4" w:rsidP="00026034">
      <w:pPr>
        <w:widowControl w:val="0"/>
        <w:autoSpaceDE w:val="0"/>
        <w:autoSpaceDN w:val="0"/>
        <w:adjustRightInd w:val="0"/>
        <w:ind w:left="360"/>
        <w:jc w:val="both"/>
      </w:pPr>
    </w:p>
    <w:p w14:paraId="3E370E1C" w14:textId="1D1E878F" w:rsidR="00AD2040" w:rsidRDefault="00F07377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</w:rPr>
        <w:t>Zhotovitel</w:t>
      </w:r>
      <w:r>
        <w:t xml:space="preserve"> je oprávněn zajistit realizaci části </w:t>
      </w:r>
      <w:r>
        <w:rPr>
          <w:b/>
        </w:rPr>
        <w:t>Díla</w:t>
      </w:r>
      <w:r>
        <w:t xml:space="preserve"> </w:t>
      </w:r>
      <w:r w:rsidRPr="00026034">
        <w:t>prostřednictvím</w:t>
      </w:r>
      <w:r>
        <w:t xml:space="preserve"> </w:t>
      </w:r>
      <w:r w:rsidR="001742FC">
        <w:t>poddodavatelů</w:t>
      </w:r>
      <w:r>
        <w:t>.</w:t>
      </w:r>
      <w:r w:rsidR="00CA13C2" w:rsidRPr="00CA13C2">
        <w:rPr>
          <w:rFonts w:ascii="Garamond" w:hAnsi="Garamond" w:cs="Tahoma"/>
        </w:rPr>
        <w:t xml:space="preserve"> </w:t>
      </w:r>
      <w:r w:rsidR="00CA13C2" w:rsidRPr="00DA15EF">
        <w:rPr>
          <w:b/>
          <w:bCs/>
        </w:rPr>
        <w:t>Zhotovitel</w:t>
      </w:r>
      <w:r w:rsidR="00CA13C2" w:rsidRPr="00CA13C2">
        <w:t xml:space="preserve"> je povinen na písemnou výzvu předložit </w:t>
      </w:r>
      <w:r w:rsidR="00CA13C2" w:rsidRPr="004939B0">
        <w:rPr>
          <w:b/>
          <w:bCs/>
        </w:rPr>
        <w:t>Objednatel</w:t>
      </w:r>
      <w:r w:rsidR="00CA13C2">
        <w:rPr>
          <w:b/>
          <w:bCs/>
        </w:rPr>
        <w:t>i</w:t>
      </w:r>
      <w:r w:rsidR="00CA13C2" w:rsidRPr="00CA13C2">
        <w:t xml:space="preserve"> kdykoli v průběhu provádění </w:t>
      </w:r>
      <w:r w:rsidR="00CA13C2" w:rsidRPr="00DA15EF">
        <w:rPr>
          <w:b/>
          <w:bCs/>
        </w:rPr>
        <w:t>Díla</w:t>
      </w:r>
      <w:r w:rsidR="00CA13C2" w:rsidRPr="00CA13C2">
        <w:t xml:space="preserve"> písemný seznam všech svých </w:t>
      </w:r>
      <w:r w:rsidR="00CA13C2">
        <w:t>pod</w:t>
      </w:r>
      <w:r w:rsidR="00CA13C2" w:rsidRPr="00CA13C2">
        <w:t>dodavatelů.</w:t>
      </w:r>
    </w:p>
    <w:p w14:paraId="5EF3123F" w14:textId="77777777" w:rsidR="00F07377" w:rsidRDefault="00F07377" w:rsidP="00F354EE">
      <w:pPr>
        <w:widowControl w:val="0"/>
        <w:autoSpaceDE w:val="0"/>
        <w:autoSpaceDN w:val="0"/>
        <w:adjustRightInd w:val="0"/>
        <w:jc w:val="both"/>
      </w:pPr>
    </w:p>
    <w:p w14:paraId="7DF46CD3" w14:textId="514655C4" w:rsidR="00AD2040" w:rsidRDefault="00AD2040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rPr>
          <w:b/>
        </w:rPr>
        <w:t>Objednatel</w:t>
      </w:r>
      <w:r w:rsidR="005756F8">
        <w:t xml:space="preserve"> </w:t>
      </w:r>
      <w:r w:rsidR="00F07377">
        <w:t>je</w:t>
      </w:r>
      <w:r>
        <w:t xml:space="preserve"> povin</w:t>
      </w:r>
      <w:r w:rsidR="00F07377">
        <w:t>en</w:t>
      </w:r>
      <w:r>
        <w:t xml:space="preserve"> poskytnout </w:t>
      </w:r>
      <w:r>
        <w:rPr>
          <w:b/>
        </w:rPr>
        <w:t>Zhotoviteli</w:t>
      </w:r>
      <w:r>
        <w:t xml:space="preserve"> </w:t>
      </w:r>
      <w:r w:rsidR="00F07377">
        <w:t>potřebnou součinnost.</w:t>
      </w:r>
      <w:r w:rsidR="009B0192">
        <w:t xml:space="preserve"> </w:t>
      </w:r>
      <w:r w:rsidR="009B0192" w:rsidRPr="009B0192">
        <w:rPr>
          <w:b/>
        </w:rPr>
        <w:t>Objednatel</w:t>
      </w:r>
      <w:r w:rsidR="009B0192">
        <w:t xml:space="preserve"> bezprostředně po uzavření této smlouvy poskytne </w:t>
      </w:r>
      <w:r w:rsidR="009B0192" w:rsidRPr="009B0192">
        <w:rPr>
          <w:b/>
        </w:rPr>
        <w:t>Zhotoviteli</w:t>
      </w:r>
      <w:r w:rsidR="009B0192">
        <w:t xml:space="preserve"> plnou moc opravňující </w:t>
      </w:r>
      <w:r w:rsidR="009B0192" w:rsidRPr="009B0192">
        <w:rPr>
          <w:b/>
        </w:rPr>
        <w:t>Zhotovitele</w:t>
      </w:r>
      <w:r w:rsidR="009B0192">
        <w:t xml:space="preserve"> k jednání s příslušnými správními </w:t>
      </w:r>
      <w:r w:rsidR="00B631A8">
        <w:t xml:space="preserve">úřady </w:t>
      </w:r>
      <w:r w:rsidR="009B0192">
        <w:t>v rozsahu potřebném pro splnění této smlouvy.</w:t>
      </w:r>
    </w:p>
    <w:p w14:paraId="660007BA" w14:textId="77777777" w:rsidR="00C6668F" w:rsidRDefault="00C6668F" w:rsidP="00DA15EF">
      <w:pPr>
        <w:pStyle w:val="Odstavecseseznamem"/>
      </w:pPr>
    </w:p>
    <w:p w14:paraId="12551B2B" w14:textId="71BA8A96" w:rsidR="00C6668F" w:rsidRDefault="00C6668F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A15EF">
        <w:rPr>
          <w:b/>
          <w:bCs/>
        </w:rPr>
        <w:t>Zhotovitel</w:t>
      </w:r>
      <w:r>
        <w:t xml:space="preserve"> je povinen po dobu deseti let od převzetí </w:t>
      </w:r>
      <w:r w:rsidRPr="00DA15EF">
        <w:rPr>
          <w:b/>
          <w:bCs/>
        </w:rPr>
        <w:t>Díla</w:t>
      </w:r>
      <w:r>
        <w:t xml:space="preserve"> uchovávat doklady související s plněním </w:t>
      </w:r>
      <w:r w:rsidRPr="00DA15EF">
        <w:rPr>
          <w:b/>
          <w:bCs/>
        </w:rPr>
        <w:t>Díla</w:t>
      </w:r>
      <w:r>
        <w:t xml:space="preserve"> a umožnit osobám oprávněným k</w:t>
      </w:r>
      <w:r w:rsidR="00DC3D18">
        <w:t> </w:t>
      </w:r>
      <w:r>
        <w:t>výkonu</w:t>
      </w:r>
      <w:r w:rsidR="00DC3D18">
        <w:t xml:space="preserve"> kontroly projektu, z něhož je </w:t>
      </w:r>
      <w:r w:rsidR="00DC3D18">
        <w:lastRenderedPageBreak/>
        <w:t>zakázka hrazena, provést kontrolu těchto dokladů.</w:t>
      </w:r>
    </w:p>
    <w:p w14:paraId="307458F8" w14:textId="77777777" w:rsidR="007440F3" w:rsidRDefault="007440F3" w:rsidP="007440F3">
      <w:pPr>
        <w:pStyle w:val="Odstavecseseznamem"/>
      </w:pPr>
    </w:p>
    <w:p w14:paraId="1C6381B9" w14:textId="2649282E" w:rsidR="007440F3" w:rsidRDefault="007440F3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Vznikne-li při provádění </w:t>
      </w:r>
      <w:r w:rsidRPr="007440F3">
        <w:rPr>
          <w:b/>
          <w:bCs/>
        </w:rPr>
        <w:t>Díla</w:t>
      </w:r>
      <w:r>
        <w:t xml:space="preserve"> autorské dílo ve smyslu zákona č. 121/2000 Sb., autorského zákona, </w:t>
      </w:r>
      <w:r w:rsidR="00B9013C">
        <w:t xml:space="preserve">poskytuje </w:t>
      </w:r>
      <w:r w:rsidRPr="00B9013C">
        <w:rPr>
          <w:b/>
          <w:bCs/>
        </w:rPr>
        <w:t>Zhotovitel</w:t>
      </w:r>
      <w:r>
        <w:t xml:space="preserve"> </w:t>
      </w:r>
      <w:r w:rsidRPr="00B9013C">
        <w:rPr>
          <w:b/>
          <w:bCs/>
        </w:rPr>
        <w:t>Objednateli</w:t>
      </w:r>
      <w:r>
        <w:t xml:space="preserve"> </w:t>
      </w:r>
      <w:r w:rsidR="00B9013C">
        <w:t xml:space="preserve">k takovému dílu </w:t>
      </w:r>
      <w:r>
        <w:t>nevýhradní</w:t>
      </w:r>
      <w:r w:rsidR="00B9013C">
        <w:t xml:space="preserve"> a</w:t>
      </w:r>
      <w:r>
        <w:t xml:space="preserve"> územně neomezenou licenci, a to na dobu neurčitou</w:t>
      </w:r>
      <w:r w:rsidR="00B9013C">
        <w:t xml:space="preserve">. Licence je poskytována pro všechny způsoby užití. </w:t>
      </w:r>
      <w:r w:rsidR="00B9013C" w:rsidRPr="00B9013C">
        <w:rPr>
          <w:b/>
          <w:bCs/>
        </w:rPr>
        <w:t>Objednatel</w:t>
      </w:r>
      <w:r w:rsidR="00B9013C">
        <w:t xml:space="preserve"> je oprávněn poskytnout třetím osobám podlicenci. </w:t>
      </w:r>
      <w:r w:rsidR="00B9013C" w:rsidRPr="00B9013C">
        <w:rPr>
          <w:b/>
          <w:bCs/>
        </w:rPr>
        <w:t>Objednatel</w:t>
      </w:r>
      <w:r w:rsidR="00B9013C">
        <w:t xml:space="preserve"> je oprávněn licenci částečně nebo zcela postoupit třetí osobě. Licence je poskytována bezúplatně.</w:t>
      </w:r>
    </w:p>
    <w:p w14:paraId="759A41E5" w14:textId="77777777" w:rsidR="0084745C" w:rsidRDefault="0084745C" w:rsidP="00DA15EF">
      <w:pPr>
        <w:pStyle w:val="Odstavecseseznamem"/>
      </w:pPr>
    </w:p>
    <w:p w14:paraId="720CF184" w14:textId="565C6FA5" w:rsidR="0084745C" w:rsidRDefault="0084745C" w:rsidP="00F07377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Veškeré smluvní pokuty uvedené v této smlouvě jsou splatné</w:t>
      </w:r>
      <w:r w:rsidR="00BA2764">
        <w:t xml:space="preserve"> do </w:t>
      </w:r>
      <w:r w:rsidR="001D2543">
        <w:t>jednoho měsíce</w:t>
      </w:r>
      <w:r>
        <w:t xml:space="preserve"> </w:t>
      </w:r>
      <w:r w:rsidR="00BA2764">
        <w:t>od</w:t>
      </w:r>
      <w:r>
        <w:t xml:space="preserve"> doručení písemné výzvy k jejich úhradě </w:t>
      </w:r>
      <w:r w:rsidRPr="00DA15EF">
        <w:rPr>
          <w:b/>
          <w:bCs/>
        </w:rPr>
        <w:t>Zhotoviteli</w:t>
      </w:r>
      <w:r>
        <w:t>.</w:t>
      </w:r>
      <w:r w:rsidR="00CA13C2">
        <w:t xml:space="preserve"> Úhradou jakékoli smluvní pokuty </w:t>
      </w:r>
      <w:r w:rsidR="00CA13C2">
        <w:rPr>
          <w:snapToGrid w:val="0"/>
        </w:rPr>
        <w:t xml:space="preserve">není dotčeno právo </w:t>
      </w:r>
      <w:r w:rsidR="00CA13C2" w:rsidRPr="00F07377">
        <w:rPr>
          <w:b/>
          <w:snapToGrid w:val="0"/>
        </w:rPr>
        <w:t>Objednatele</w:t>
      </w:r>
      <w:r w:rsidR="00CA13C2">
        <w:rPr>
          <w:snapToGrid w:val="0"/>
        </w:rPr>
        <w:t xml:space="preserve"> na náhradu škody.</w:t>
      </w:r>
    </w:p>
    <w:p w14:paraId="5571962E" w14:textId="170F68F9" w:rsidR="00AD2040" w:rsidRDefault="00F07377" w:rsidP="00DA15EF">
      <w:pPr>
        <w:pStyle w:val="Nadpis1"/>
      </w:pPr>
      <w:r>
        <w:t>V</w:t>
      </w:r>
      <w:r w:rsidR="00AD2040">
        <w:t>.</w:t>
      </w:r>
    </w:p>
    <w:p w14:paraId="019B3DE7" w14:textId="77777777" w:rsidR="00AD2040" w:rsidRDefault="00AD2040" w:rsidP="00DA15EF">
      <w:pPr>
        <w:pStyle w:val="Nadpis1"/>
      </w:pPr>
      <w:r>
        <w:t>Vady díla a záruky</w:t>
      </w:r>
    </w:p>
    <w:p w14:paraId="65184177" w14:textId="3A6A6509" w:rsidR="00AD2040" w:rsidRPr="00F07377" w:rsidRDefault="00AD2040" w:rsidP="00AD20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napToGrid w:val="0"/>
        </w:rPr>
      </w:pPr>
      <w:r w:rsidRPr="00F07377">
        <w:rPr>
          <w:b/>
          <w:snapToGrid w:val="0"/>
        </w:rPr>
        <w:t>Zhotovitel</w:t>
      </w:r>
      <w:r w:rsidRPr="00F07377">
        <w:rPr>
          <w:snapToGrid w:val="0"/>
        </w:rPr>
        <w:t xml:space="preserve"> poskytuje </w:t>
      </w:r>
      <w:r w:rsidR="00026034" w:rsidRPr="00F07377">
        <w:rPr>
          <w:b/>
          <w:snapToGrid w:val="0"/>
        </w:rPr>
        <w:t>Objednateli</w:t>
      </w:r>
      <w:r w:rsidR="00026034" w:rsidRPr="00F07377">
        <w:rPr>
          <w:snapToGrid w:val="0"/>
        </w:rPr>
        <w:t xml:space="preserve"> </w:t>
      </w:r>
      <w:r w:rsidR="00026034">
        <w:rPr>
          <w:snapToGrid w:val="0"/>
        </w:rPr>
        <w:t xml:space="preserve">na </w:t>
      </w:r>
      <w:r w:rsidR="00026034" w:rsidRPr="00026034">
        <w:rPr>
          <w:b/>
          <w:snapToGrid w:val="0"/>
        </w:rPr>
        <w:t>Dílo</w:t>
      </w:r>
      <w:r w:rsidR="00026034">
        <w:rPr>
          <w:snapToGrid w:val="0"/>
        </w:rPr>
        <w:t xml:space="preserve"> záruku za jakost v délce </w:t>
      </w:r>
      <w:r w:rsidR="002042FE">
        <w:rPr>
          <w:snapToGrid w:val="0"/>
        </w:rPr>
        <w:t xml:space="preserve">tří </w:t>
      </w:r>
      <w:r w:rsidR="00026034">
        <w:rPr>
          <w:snapToGrid w:val="0"/>
        </w:rPr>
        <w:t xml:space="preserve">let. </w:t>
      </w:r>
      <w:r>
        <w:t>Záruční doba počíná běžet převzetím</w:t>
      </w:r>
      <w:r w:rsidR="002042FE">
        <w:t xml:space="preserve"> celého</w:t>
      </w:r>
      <w:r>
        <w:t xml:space="preserve"> </w:t>
      </w:r>
      <w:r w:rsidRPr="00F07377">
        <w:rPr>
          <w:b/>
        </w:rPr>
        <w:t>Díla</w:t>
      </w:r>
      <w:r w:rsidR="00F07377">
        <w:t>.</w:t>
      </w:r>
    </w:p>
    <w:p w14:paraId="449E2A2E" w14:textId="77777777" w:rsidR="00F07377" w:rsidRPr="00F07377" w:rsidRDefault="00F07377" w:rsidP="00F07377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14:paraId="6E9469AA" w14:textId="0C6A8B97" w:rsidR="00AD2040" w:rsidRPr="00DA15EF" w:rsidRDefault="00BA5B49" w:rsidP="00AD20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napToGrid w:val="0"/>
        </w:rPr>
      </w:pPr>
      <w:r w:rsidRPr="00DA15EF">
        <w:rPr>
          <w:bCs/>
        </w:rPr>
        <w:t>P</w:t>
      </w:r>
      <w:r w:rsidR="00AD2040">
        <w:t xml:space="preserve">ro případ vady </w:t>
      </w:r>
      <w:r w:rsidR="00AD2040">
        <w:rPr>
          <w:b/>
        </w:rPr>
        <w:t>Díla</w:t>
      </w:r>
      <w:r>
        <w:t xml:space="preserve"> </w:t>
      </w:r>
      <w:r w:rsidR="005756F8">
        <w:t>po dobu záruční doby m</w:t>
      </w:r>
      <w:r w:rsidR="00F07377">
        <w:t>á</w:t>
      </w:r>
      <w:r w:rsidR="00AD2040">
        <w:t xml:space="preserve"> </w:t>
      </w:r>
      <w:r w:rsidR="00AD2040">
        <w:rPr>
          <w:b/>
        </w:rPr>
        <w:t>Objednatel</w:t>
      </w:r>
      <w:r w:rsidR="00AD2040">
        <w:t xml:space="preserve"> právo požadovat a </w:t>
      </w:r>
      <w:r w:rsidR="00AD2040">
        <w:rPr>
          <w:b/>
        </w:rPr>
        <w:t>Zhotovitel</w:t>
      </w:r>
      <w:r w:rsidR="00AD2040">
        <w:t xml:space="preserve"> povinnost bezplatně odstranit vady</w:t>
      </w:r>
      <w:r>
        <w:t xml:space="preserve">. </w:t>
      </w:r>
      <w:r w:rsidRPr="00DA15EF">
        <w:rPr>
          <w:b/>
          <w:bCs/>
        </w:rPr>
        <w:t>Zhotovitel</w:t>
      </w:r>
      <w:r>
        <w:t xml:space="preserve"> vady odstraní tak, aby </w:t>
      </w:r>
      <w:r w:rsidRPr="00DA15EF">
        <w:rPr>
          <w:b/>
          <w:bCs/>
        </w:rPr>
        <w:t>Objednateli</w:t>
      </w:r>
      <w:r>
        <w:t xml:space="preserve"> nevznikly žádné další náklady, v opačném případě mu tyto náklady uhradí.</w:t>
      </w:r>
    </w:p>
    <w:p w14:paraId="02D26B1E" w14:textId="77777777" w:rsidR="00795EBA" w:rsidRDefault="00795EBA" w:rsidP="00DA15EF">
      <w:pPr>
        <w:pStyle w:val="Odstavecseseznamem"/>
        <w:rPr>
          <w:snapToGrid w:val="0"/>
        </w:rPr>
      </w:pPr>
    </w:p>
    <w:p w14:paraId="02A158A5" w14:textId="3B595F64" w:rsidR="00795EBA" w:rsidRPr="00795EBA" w:rsidRDefault="00795EBA" w:rsidP="00DA15EF">
      <w:pPr>
        <w:pStyle w:val="Odstavecseseznamem"/>
        <w:numPr>
          <w:ilvl w:val="0"/>
          <w:numId w:val="12"/>
        </w:numPr>
        <w:jc w:val="both"/>
        <w:rPr>
          <w:snapToGrid w:val="0"/>
        </w:rPr>
      </w:pPr>
      <w:r w:rsidRPr="00795EBA">
        <w:rPr>
          <w:snapToGrid w:val="0"/>
        </w:rPr>
        <w:t xml:space="preserve">Plnil-li </w:t>
      </w:r>
      <w:r w:rsidRPr="00DA15EF">
        <w:rPr>
          <w:b/>
          <w:bCs/>
          <w:snapToGrid w:val="0"/>
        </w:rPr>
        <w:t>Zhotovitel</w:t>
      </w:r>
      <w:r w:rsidRPr="00795EBA">
        <w:rPr>
          <w:snapToGrid w:val="0"/>
        </w:rPr>
        <w:t xml:space="preserve"> vadně, má </w:t>
      </w:r>
      <w:r w:rsidRPr="00DA15EF">
        <w:rPr>
          <w:b/>
          <w:bCs/>
          <w:snapToGrid w:val="0"/>
        </w:rPr>
        <w:t>Objednatel</w:t>
      </w:r>
      <w:r w:rsidRPr="00795EBA">
        <w:rPr>
          <w:snapToGrid w:val="0"/>
        </w:rPr>
        <w:t xml:space="preserve"> práva z vadného plnění. Právo </w:t>
      </w:r>
      <w:r w:rsidRPr="00DA15EF">
        <w:rPr>
          <w:b/>
          <w:bCs/>
          <w:snapToGrid w:val="0"/>
        </w:rPr>
        <w:t>Objednatele</w:t>
      </w:r>
      <w:r w:rsidRPr="00795EBA">
        <w:rPr>
          <w:snapToGrid w:val="0"/>
        </w:rPr>
        <w:t xml:space="preserve"> z</w:t>
      </w:r>
      <w:r>
        <w:rPr>
          <w:snapToGrid w:val="0"/>
        </w:rPr>
        <w:t> </w:t>
      </w:r>
      <w:r w:rsidRPr="00795EBA">
        <w:rPr>
          <w:snapToGrid w:val="0"/>
        </w:rPr>
        <w:t xml:space="preserve">vadného plnění zakládá vada, kterou </w:t>
      </w:r>
      <w:r>
        <w:rPr>
          <w:snapToGrid w:val="0"/>
        </w:rPr>
        <w:t xml:space="preserve">mělo </w:t>
      </w:r>
      <w:r w:rsidRPr="00DA15EF">
        <w:rPr>
          <w:b/>
          <w:bCs/>
          <w:snapToGrid w:val="0"/>
        </w:rPr>
        <w:t>Dílo</w:t>
      </w:r>
      <w:r w:rsidRPr="00795EBA">
        <w:rPr>
          <w:snapToGrid w:val="0"/>
        </w:rPr>
        <w:t xml:space="preserve"> při přechodu nebezpečí škody na </w:t>
      </w:r>
      <w:r w:rsidRPr="00DA15EF">
        <w:rPr>
          <w:b/>
          <w:bCs/>
          <w:snapToGrid w:val="0"/>
        </w:rPr>
        <w:t>Objednatele</w:t>
      </w:r>
      <w:r w:rsidRPr="00795EBA">
        <w:rPr>
          <w:snapToGrid w:val="0"/>
        </w:rPr>
        <w:t xml:space="preserve">, byť se projeví až později. Právo </w:t>
      </w:r>
      <w:r w:rsidRPr="00DA15EF">
        <w:rPr>
          <w:b/>
          <w:bCs/>
          <w:snapToGrid w:val="0"/>
        </w:rPr>
        <w:t>Objednatele</w:t>
      </w:r>
      <w:r w:rsidRPr="00795EBA">
        <w:rPr>
          <w:snapToGrid w:val="0"/>
        </w:rPr>
        <w:t xml:space="preserve"> založí i později vzniklá vada, kterou </w:t>
      </w:r>
      <w:r w:rsidRPr="00DA15EF">
        <w:rPr>
          <w:b/>
          <w:bCs/>
          <w:snapToGrid w:val="0"/>
        </w:rPr>
        <w:t>Zhotovitel</w:t>
      </w:r>
      <w:r w:rsidRPr="00795EBA">
        <w:rPr>
          <w:snapToGrid w:val="0"/>
        </w:rPr>
        <w:t xml:space="preserve"> způsobil porušením své povinnosti. Povinnosti </w:t>
      </w:r>
      <w:r w:rsidRPr="00DA15EF">
        <w:rPr>
          <w:b/>
          <w:bCs/>
          <w:snapToGrid w:val="0"/>
        </w:rPr>
        <w:t>Zhotovitele</w:t>
      </w:r>
      <w:r w:rsidRPr="00795EBA">
        <w:rPr>
          <w:snapToGrid w:val="0"/>
        </w:rPr>
        <w:t xml:space="preserve"> vyplývající ze záruky za jakost tím nejsou dotčeny.</w:t>
      </w:r>
    </w:p>
    <w:p w14:paraId="09A83197" w14:textId="77777777" w:rsidR="00F354EE" w:rsidRPr="00F354EE" w:rsidRDefault="00F354EE" w:rsidP="00F354EE">
      <w:pPr>
        <w:widowControl w:val="0"/>
        <w:autoSpaceDE w:val="0"/>
        <w:autoSpaceDN w:val="0"/>
        <w:adjustRightInd w:val="0"/>
        <w:ind w:left="360"/>
        <w:jc w:val="both"/>
        <w:rPr>
          <w:snapToGrid w:val="0"/>
        </w:rPr>
      </w:pPr>
    </w:p>
    <w:p w14:paraId="16C0CD10" w14:textId="6FCA2510" w:rsidR="00F354EE" w:rsidRDefault="00F354EE" w:rsidP="00AD20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napToGrid w:val="0"/>
        </w:rPr>
      </w:pPr>
      <w:r w:rsidRPr="00F354EE">
        <w:rPr>
          <w:snapToGrid w:val="0"/>
        </w:rPr>
        <w:t xml:space="preserve">Za vadu </w:t>
      </w:r>
      <w:r w:rsidRPr="00F354EE">
        <w:rPr>
          <w:b/>
          <w:snapToGrid w:val="0"/>
        </w:rPr>
        <w:t>Díla</w:t>
      </w:r>
      <w:r w:rsidRPr="00F354EE">
        <w:rPr>
          <w:snapToGrid w:val="0"/>
        </w:rPr>
        <w:t xml:space="preserve"> se pro potřeby této </w:t>
      </w:r>
      <w:r>
        <w:rPr>
          <w:snapToGrid w:val="0"/>
        </w:rPr>
        <w:t>s</w:t>
      </w:r>
      <w:r w:rsidRPr="00F354EE">
        <w:rPr>
          <w:snapToGrid w:val="0"/>
        </w:rPr>
        <w:t xml:space="preserve">mlouvy považuje zejména nesoulad </w:t>
      </w:r>
      <w:r w:rsidRPr="00F354EE">
        <w:rPr>
          <w:b/>
          <w:snapToGrid w:val="0"/>
        </w:rPr>
        <w:t>Díla</w:t>
      </w:r>
      <w:r w:rsidRPr="00F354EE">
        <w:rPr>
          <w:snapToGrid w:val="0"/>
        </w:rPr>
        <w:t xml:space="preserve"> s technickými normami, právními předpisy, jakož i s obecně uznávanými postupy, jejichž užití nebo instalace budou v rámci předmětu </w:t>
      </w:r>
      <w:r w:rsidRPr="00F354EE">
        <w:rPr>
          <w:b/>
          <w:snapToGrid w:val="0"/>
        </w:rPr>
        <w:t>Díla</w:t>
      </w:r>
      <w:r w:rsidRPr="00F354EE">
        <w:rPr>
          <w:snapToGrid w:val="0"/>
        </w:rPr>
        <w:t xml:space="preserve"> </w:t>
      </w:r>
      <w:r w:rsidRPr="00F354EE">
        <w:rPr>
          <w:b/>
          <w:snapToGrid w:val="0"/>
        </w:rPr>
        <w:t>Zhotovitelem</w:t>
      </w:r>
      <w:r w:rsidRPr="00F354EE">
        <w:rPr>
          <w:snapToGrid w:val="0"/>
        </w:rPr>
        <w:t xml:space="preserve"> v projektové dokumentaci předpokládány. Za vadu bude rovněž považován jakýkoliv nesoulad mezi textovou a grafickou částí projektové dokumentace, případně nesoulad mezi projektovou dokumentací nebo její částí a výkazem výměr či položkovým rozpočtem</w:t>
      </w:r>
      <w:r w:rsidR="007215D1">
        <w:rPr>
          <w:snapToGrid w:val="0"/>
        </w:rPr>
        <w:t>.</w:t>
      </w:r>
    </w:p>
    <w:p w14:paraId="55155726" w14:textId="77777777" w:rsidR="007215D1" w:rsidRDefault="007215D1" w:rsidP="009B0192">
      <w:pPr>
        <w:widowControl w:val="0"/>
        <w:autoSpaceDE w:val="0"/>
        <w:autoSpaceDN w:val="0"/>
        <w:adjustRightInd w:val="0"/>
        <w:ind w:left="360"/>
        <w:jc w:val="both"/>
        <w:rPr>
          <w:snapToGrid w:val="0"/>
        </w:rPr>
      </w:pPr>
    </w:p>
    <w:p w14:paraId="4EA68D20" w14:textId="0CB21EEA" w:rsidR="00AD2040" w:rsidRDefault="00AD2040" w:rsidP="00AD20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Reklamace vad vzniklých v záruční době uplatní </w:t>
      </w:r>
      <w:r>
        <w:rPr>
          <w:b/>
        </w:rPr>
        <w:t>Objednatel</w:t>
      </w:r>
      <w:r w:rsidR="003C0D29">
        <w:t xml:space="preserve"> písemně</w:t>
      </w:r>
      <w:r>
        <w:t xml:space="preserve"> u </w:t>
      </w:r>
      <w:r>
        <w:rPr>
          <w:b/>
        </w:rPr>
        <w:t>Zhotovitele</w:t>
      </w:r>
      <w:r>
        <w:t xml:space="preserve">. </w:t>
      </w:r>
      <w:r w:rsidRPr="005756F8">
        <w:rPr>
          <w:b/>
        </w:rPr>
        <w:t>Zhotovitel</w:t>
      </w:r>
      <w:r>
        <w:t xml:space="preserve"> se zavazuje, že reklamovanou vadu posoudí a vyjádří se k ní do </w:t>
      </w:r>
      <w:r w:rsidR="002042FE">
        <w:t xml:space="preserve">pěti </w:t>
      </w:r>
      <w:r>
        <w:t>pracovních dnů po obdržení reklamace. Termín odstranění vad se dohodne písemnou formou, jinak platí, že vady musejí být odstraněny</w:t>
      </w:r>
      <w:r w:rsidR="00F07377">
        <w:t xml:space="preserve"> do 14 dnů od </w:t>
      </w:r>
      <w:r w:rsidR="002042FE">
        <w:t xml:space="preserve">uplatnění </w:t>
      </w:r>
      <w:r w:rsidR="00F07377">
        <w:t>reklamace.</w:t>
      </w:r>
    </w:p>
    <w:p w14:paraId="62B41D4A" w14:textId="77777777" w:rsidR="00F07377" w:rsidRDefault="00F07377" w:rsidP="00F07377">
      <w:pPr>
        <w:widowControl w:val="0"/>
        <w:autoSpaceDE w:val="0"/>
        <w:autoSpaceDN w:val="0"/>
        <w:adjustRightInd w:val="0"/>
        <w:ind w:left="360"/>
        <w:jc w:val="both"/>
      </w:pPr>
    </w:p>
    <w:p w14:paraId="6680F3E4" w14:textId="2858B9EC" w:rsidR="00AD2040" w:rsidRPr="00DA15EF" w:rsidRDefault="00AD2040" w:rsidP="00AD204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napToGrid w:val="0"/>
        </w:rPr>
      </w:pPr>
      <w:r>
        <w:t xml:space="preserve">Jestliže </w:t>
      </w:r>
      <w:r>
        <w:rPr>
          <w:b/>
        </w:rPr>
        <w:t>Zhotovitel</w:t>
      </w:r>
      <w:r>
        <w:t xml:space="preserve"> neodstraní vady do 14 dnů od </w:t>
      </w:r>
      <w:r w:rsidR="002042FE">
        <w:t xml:space="preserve">uplatnění </w:t>
      </w:r>
      <w:r>
        <w:t>reklamace nebo do jiného stranami dohodn</w:t>
      </w:r>
      <w:r w:rsidR="005756F8">
        <w:t xml:space="preserve">utého termínu odstranění vad, </w:t>
      </w:r>
      <w:r w:rsidR="00F07377">
        <w:t>je</w:t>
      </w:r>
      <w:r>
        <w:t xml:space="preserve"> </w:t>
      </w:r>
      <w:r>
        <w:rPr>
          <w:b/>
        </w:rPr>
        <w:t>Objednatel</w:t>
      </w:r>
      <w:r w:rsidR="00F07377">
        <w:t xml:space="preserve"> oprávněn</w:t>
      </w:r>
      <w:r>
        <w:t xml:space="preserve"> uplatnit smluvní pokutu ve</w:t>
      </w:r>
      <w:r w:rsidR="00F07377">
        <w:t> </w:t>
      </w:r>
      <w:r>
        <w:t xml:space="preserve">výši </w:t>
      </w:r>
      <w:proofErr w:type="gramStart"/>
      <w:r w:rsidR="00026034">
        <w:t>1</w:t>
      </w:r>
      <w:r>
        <w:t>.000,--</w:t>
      </w:r>
      <w:proofErr w:type="gramEnd"/>
      <w:r>
        <w:t xml:space="preserve"> Kč  za každý započatý den prodlení, o</w:t>
      </w:r>
      <w:r w:rsidR="00F07377">
        <w:t> </w:t>
      </w:r>
      <w:r>
        <w:t xml:space="preserve">který </w:t>
      </w:r>
      <w:r>
        <w:rPr>
          <w:b/>
        </w:rPr>
        <w:t>Zhotovitel</w:t>
      </w:r>
      <w:r>
        <w:t xml:space="preserve"> nesplní dohodnutý termín k odstranění vad.</w:t>
      </w:r>
    </w:p>
    <w:p w14:paraId="0B912FE2" w14:textId="77777777" w:rsidR="00CA13C2" w:rsidRDefault="00CA13C2" w:rsidP="00DA15EF">
      <w:pPr>
        <w:pStyle w:val="Odstavecseseznamem"/>
        <w:rPr>
          <w:snapToGrid w:val="0"/>
        </w:rPr>
      </w:pPr>
    </w:p>
    <w:p w14:paraId="77D0426C" w14:textId="77F19963" w:rsidR="00CA13C2" w:rsidRPr="00DA15EF" w:rsidRDefault="00BA5B4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A15EF">
        <w:t xml:space="preserve">Jestliže </w:t>
      </w:r>
      <w:r w:rsidRPr="00DA15EF">
        <w:rPr>
          <w:b/>
          <w:bCs/>
        </w:rPr>
        <w:t>Zhotovitel</w:t>
      </w:r>
      <w:r w:rsidRPr="00DA15EF">
        <w:t xml:space="preserve"> neodstraní vady v</w:t>
      </w:r>
      <w:r>
        <w:t>e</w:t>
      </w:r>
      <w:r w:rsidRPr="00DA15EF">
        <w:t xml:space="preserve"> </w:t>
      </w:r>
      <w:r>
        <w:t>stanovené lhůtě</w:t>
      </w:r>
      <w:r w:rsidRPr="00DA15EF">
        <w:t xml:space="preserve">, má </w:t>
      </w:r>
      <w:r w:rsidRPr="00DA15EF">
        <w:rPr>
          <w:b/>
          <w:bCs/>
        </w:rPr>
        <w:t>Objednatel</w:t>
      </w:r>
      <w:r w:rsidRPr="00DA15EF">
        <w:t xml:space="preserve"> právo odstranit vady sám na náklady </w:t>
      </w:r>
      <w:r w:rsidRPr="00DA15EF">
        <w:rPr>
          <w:b/>
          <w:bCs/>
        </w:rPr>
        <w:t>Zhotovitele</w:t>
      </w:r>
      <w:r>
        <w:rPr>
          <w:b/>
          <w:bCs/>
        </w:rPr>
        <w:t>.</w:t>
      </w:r>
      <w:r>
        <w:t xml:space="preserve"> </w:t>
      </w:r>
      <w:r w:rsidRPr="00DA15EF">
        <w:rPr>
          <w:b/>
          <w:bCs/>
        </w:rPr>
        <w:t>Zhotovitel</w:t>
      </w:r>
      <w:r>
        <w:t xml:space="preserve"> přitom může využít i třetí osobu, bude-li třeba k odstranění vady odborné způsobilosti</w:t>
      </w:r>
      <w:r w:rsidRPr="00DA15EF">
        <w:t xml:space="preserve">. </w:t>
      </w:r>
      <w:r w:rsidRPr="00DA15EF">
        <w:rPr>
          <w:b/>
          <w:bCs/>
        </w:rPr>
        <w:t>Zhotovitel</w:t>
      </w:r>
      <w:r w:rsidRPr="00DA15EF">
        <w:t xml:space="preserve"> </w:t>
      </w:r>
      <w:r>
        <w:t>nahradí</w:t>
      </w:r>
      <w:r w:rsidRPr="00DA15EF">
        <w:t xml:space="preserve"> </w:t>
      </w:r>
      <w:r w:rsidRPr="00DA15EF">
        <w:rPr>
          <w:b/>
          <w:bCs/>
        </w:rPr>
        <w:t>Objednateli</w:t>
      </w:r>
      <w:r w:rsidRPr="00DA15EF">
        <w:t xml:space="preserve"> takto vzniklé účelně vynaložené náklady do </w:t>
      </w:r>
      <w:r>
        <w:t>30</w:t>
      </w:r>
      <w:r w:rsidRPr="00DA15EF">
        <w:t xml:space="preserve"> dnů po obdržení daňového dokladu (faktury).</w:t>
      </w:r>
      <w:r w:rsidR="00CA13C2" w:rsidRPr="00DA15EF">
        <w:t xml:space="preserve"> </w:t>
      </w:r>
    </w:p>
    <w:p w14:paraId="7CA877E2" w14:textId="77777777" w:rsidR="00F07377" w:rsidRPr="00462644" w:rsidRDefault="00F07377" w:rsidP="00F07377">
      <w:pPr>
        <w:widowControl w:val="0"/>
        <w:autoSpaceDE w:val="0"/>
        <w:autoSpaceDN w:val="0"/>
        <w:adjustRightInd w:val="0"/>
        <w:jc w:val="both"/>
        <w:rPr>
          <w:snapToGrid w:val="0"/>
        </w:rPr>
      </w:pPr>
    </w:p>
    <w:p w14:paraId="7C1967E9" w14:textId="0A965B10" w:rsidR="00AD2040" w:rsidRDefault="00AD2040" w:rsidP="00AD2040">
      <w:pPr>
        <w:numPr>
          <w:ilvl w:val="0"/>
          <w:numId w:val="12"/>
        </w:numPr>
        <w:jc w:val="both"/>
      </w:pPr>
      <w:r>
        <w:rPr>
          <w:b/>
        </w:rPr>
        <w:t>Objednatel</w:t>
      </w:r>
      <w:r w:rsidR="00F07377">
        <w:t xml:space="preserve"> je</w:t>
      </w:r>
      <w:r>
        <w:t xml:space="preserve"> dále povin</w:t>
      </w:r>
      <w:r w:rsidR="00F07377">
        <w:t xml:space="preserve">en </w:t>
      </w:r>
      <w:r>
        <w:t xml:space="preserve">poskytnout </w:t>
      </w:r>
      <w:r>
        <w:rPr>
          <w:b/>
        </w:rPr>
        <w:t>Zhotoviteli</w:t>
      </w:r>
      <w:r>
        <w:t xml:space="preserve"> veškerou součinnost, kterou po n</w:t>
      </w:r>
      <w:r w:rsidR="005756F8">
        <w:t>ich</w:t>
      </w:r>
      <w:r>
        <w:t xml:space="preserve"> lze spravedlivě požadovat a která je nutná k odstranění reklamovaných vad. V případě prodlení s poskytnutím této součinnosti se termín odstranění reklamované vady automaticky prodlužuje o dobu trvání prodlení</w:t>
      </w:r>
      <w:r w:rsidR="00F07377">
        <w:t>.</w:t>
      </w:r>
    </w:p>
    <w:p w14:paraId="61FF8224" w14:textId="77777777" w:rsidR="00BA5B49" w:rsidRDefault="00BA5B49" w:rsidP="00DA15EF">
      <w:pPr>
        <w:pStyle w:val="Odstavecseseznamem"/>
      </w:pPr>
    </w:p>
    <w:p w14:paraId="45301E19" w14:textId="5C5FB009" w:rsidR="00BA5B49" w:rsidRDefault="00BA5B49" w:rsidP="00AD2040">
      <w:pPr>
        <w:numPr>
          <w:ilvl w:val="0"/>
          <w:numId w:val="12"/>
        </w:numPr>
        <w:jc w:val="both"/>
      </w:pPr>
      <w:r w:rsidRPr="00BA5B49">
        <w:t xml:space="preserve">Práva a povinnosti </w:t>
      </w:r>
      <w:r>
        <w:t xml:space="preserve">ze </w:t>
      </w:r>
      <w:r w:rsidRPr="00DA15EF">
        <w:rPr>
          <w:b/>
          <w:bCs/>
        </w:rPr>
        <w:t>Zhotovitelem</w:t>
      </w:r>
      <w:r>
        <w:t xml:space="preserve"> poskytnuté</w:t>
      </w:r>
      <w:r w:rsidRPr="00BA5B49">
        <w:t xml:space="preserve"> záruky </w:t>
      </w:r>
      <w:r>
        <w:t xml:space="preserve">za jakost </w:t>
      </w:r>
      <w:r w:rsidRPr="00BA5B49">
        <w:t xml:space="preserve">nezanikají ani odstoupením kterékoli ze </w:t>
      </w:r>
      <w:r w:rsidRPr="00DA15EF">
        <w:rPr>
          <w:b/>
          <w:bCs/>
        </w:rPr>
        <w:t>Smluvních</w:t>
      </w:r>
      <w:r w:rsidRPr="00BA5B49">
        <w:t xml:space="preserve"> </w:t>
      </w:r>
      <w:r w:rsidRPr="00DA15EF">
        <w:rPr>
          <w:b/>
          <w:bCs/>
        </w:rPr>
        <w:t>stran</w:t>
      </w:r>
      <w:r w:rsidRPr="00BA5B49">
        <w:t xml:space="preserve"> od této smlouvy.</w:t>
      </w:r>
    </w:p>
    <w:p w14:paraId="20589CFA" w14:textId="1EC22799" w:rsidR="00BA2764" w:rsidRDefault="00BA2764" w:rsidP="00DA15EF">
      <w:pPr>
        <w:pStyle w:val="Nadpis1"/>
      </w:pPr>
      <w:r>
        <w:lastRenderedPageBreak/>
        <w:t>VI.</w:t>
      </w:r>
    </w:p>
    <w:p w14:paraId="028AE62F" w14:textId="15AE5E8E" w:rsidR="00BA2764" w:rsidRDefault="00BA2764" w:rsidP="00DA15EF">
      <w:pPr>
        <w:pStyle w:val="Nadpis1"/>
      </w:pPr>
      <w:r>
        <w:t>Odstoupení od smlouvy</w:t>
      </w:r>
    </w:p>
    <w:p w14:paraId="6B393318" w14:textId="6552D97D" w:rsidR="00BA2764" w:rsidRDefault="00BA2764" w:rsidP="00BA2764">
      <w:pPr>
        <w:numPr>
          <w:ilvl w:val="0"/>
          <w:numId w:val="34"/>
        </w:numPr>
        <w:jc w:val="both"/>
        <w:rPr>
          <w:bCs/>
        </w:rPr>
      </w:pPr>
      <w:r w:rsidRPr="00DA15EF">
        <w:rPr>
          <w:b/>
        </w:rPr>
        <w:t>Smluvní</w:t>
      </w:r>
      <w:r w:rsidRPr="00BA2764">
        <w:rPr>
          <w:bCs/>
        </w:rPr>
        <w:t xml:space="preserve"> </w:t>
      </w:r>
      <w:r w:rsidRPr="00DA15EF">
        <w:rPr>
          <w:b/>
        </w:rPr>
        <w:t>strany</w:t>
      </w:r>
      <w:r w:rsidRPr="00BA2764">
        <w:rPr>
          <w:bCs/>
        </w:rPr>
        <w:t xml:space="preserve"> mohou od této smlouvy odstoupit v případech, kdy </w:t>
      </w:r>
      <w:r>
        <w:rPr>
          <w:bCs/>
        </w:rPr>
        <w:t>tak</w:t>
      </w:r>
      <w:r w:rsidRPr="00BA2764">
        <w:rPr>
          <w:bCs/>
        </w:rPr>
        <w:t xml:space="preserve"> stanoví zákon nebo tato smlouva.</w:t>
      </w:r>
    </w:p>
    <w:p w14:paraId="366E7F74" w14:textId="77777777" w:rsidR="00BA2764" w:rsidRPr="00DA15EF" w:rsidRDefault="00BA2764" w:rsidP="00DA15EF">
      <w:pPr>
        <w:ind w:left="360"/>
        <w:jc w:val="both"/>
        <w:rPr>
          <w:bCs/>
        </w:rPr>
      </w:pPr>
    </w:p>
    <w:p w14:paraId="74454442" w14:textId="28B541E5" w:rsidR="00BA2764" w:rsidRDefault="00BA2764" w:rsidP="00BD386B">
      <w:pPr>
        <w:numPr>
          <w:ilvl w:val="0"/>
          <w:numId w:val="34"/>
        </w:numPr>
        <w:jc w:val="both"/>
        <w:rPr>
          <w:b/>
        </w:rPr>
      </w:pPr>
      <w:r w:rsidRPr="00BA2764">
        <w:rPr>
          <w:b/>
        </w:rPr>
        <w:t>Objednatel</w:t>
      </w:r>
      <w:r w:rsidRPr="00DA15EF">
        <w:rPr>
          <w:bCs/>
        </w:rPr>
        <w:t xml:space="preserve"> je oprávněn odstoupit od smlouvy</w:t>
      </w:r>
      <w:r w:rsidRPr="00BA2764">
        <w:rPr>
          <w:bCs/>
        </w:rPr>
        <w:t xml:space="preserve"> zejména</w:t>
      </w:r>
      <w:r w:rsidRPr="00DA15EF">
        <w:rPr>
          <w:bCs/>
        </w:rPr>
        <w:t xml:space="preserve"> v případě nezískání finančních prostředků z</w:t>
      </w:r>
      <w:r w:rsidRPr="00BA2764">
        <w:rPr>
          <w:bCs/>
        </w:rPr>
        <w:t> </w:t>
      </w:r>
      <w:r w:rsidRPr="00DA15EF">
        <w:rPr>
          <w:bCs/>
        </w:rPr>
        <w:t>dotace</w:t>
      </w:r>
      <w:r w:rsidRPr="00BA2764">
        <w:rPr>
          <w:bCs/>
        </w:rPr>
        <w:t xml:space="preserve"> nebo</w:t>
      </w:r>
      <w:r>
        <w:rPr>
          <w:bCs/>
        </w:rPr>
        <w:t xml:space="preserve"> </w:t>
      </w:r>
      <w:r w:rsidRPr="00DA15EF">
        <w:rPr>
          <w:bCs/>
        </w:rPr>
        <w:t>dostane</w:t>
      </w:r>
      <w:r>
        <w:rPr>
          <w:bCs/>
        </w:rPr>
        <w:t>-li se</w:t>
      </w:r>
      <w:r w:rsidRPr="00DA15EF">
        <w:rPr>
          <w:bCs/>
        </w:rPr>
        <w:t xml:space="preserve"> </w:t>
      </w:r>
      <w:r w:rsidRPr="00DA15EF">
        <w:rPr>
          <w:b/>
        </w:rPr>
        <w:t>Zhotovitel</w:t>
      </w:r>
      <w:r w:rsidRPr="00E904B3">
        <w:rPr>
          <w:bCs/>
        </w:rPr>
        <w:t xml:space="preserve"> </w:t>
      </w:r>
      <w:r w:rsidRPr="00DA15EF">
        <w:rPr>
          <w:bCs/>
        </w:rPr>
        <w:t xml:space="preserve">do prodlení s prováděním </w:t>
      </w:r>
      <w:r w:rsidRPr="00DA15EF">
        <w:rPr>
          <w:b/>
        </w:rPr>
        <w:t>D</w:t>
      </w:r>
      <w:r w:rsidRPr="00BA2764">
        <w:rPr>
          <w:b/>
        </w:rPr>
        <w:t>íla</w:t>
      </w:r>
      <w:r w:rsidRPr="00DA15EF">
        <w:rPr>
          <w:bCs/>
        </w:rPr>
        <w:t>, či jeho jednotlivých částí, delší</w:t>
      </w:r>
      <w:r w:rsidR="00BD386B">
        <w:rPr>
          <w:bCs/>
        </w:rPr>
        <w:t>m</w:t>
      </w:r>
      <w:r w:rsidRPr="00DA15EF">
        <w:rPr>
          <w:bCs/>
        </w:rPr>
        <w:t xml:space="preserve"> než </w:t>
      </w:r>
      <w:r w:rsidRPr="00BA2764">
        <w:rPr>
          <w:bCs/>
        </w:rPr>
        <w:t>15 dnů</w:t>
      </w:r>
      <w:r w:rsidR="00BD386B">
        <w:rPr>
          <w:bCs/>
        </w:rPr>
        <w:t>.</w:t>
      </w:r>
      <w:r w:rsidR="00BD386B">
        <w:rPr>
          <w:b/>
        </w:rPr>
        <w:t xml:space="preserve"> </w:t>
      </w:r>
    </w:p>
    <w:p w14:paraId="409ADB31" w14:textId="77777777" w:rsidR="00BD386B" w:rsidRDefault="00BD386B" w:rsidP="00DA15EF">
      <w:pPr>
        <w:pStyle w:val="Odstavecseseznamem"/>
        <w:rPr>
          <w:b/>
        </w:rPr>
      </w:pPr>
    </w:p>
    <w:p w14:paraId="4CADBF90" w14:textId="5CC52AD9" w:rsidR="00BD386B" w:rsidRPr="00DA15EF" w:rsidRDefault="00BD386B" w:rsidP="00DA15EF">
      <w:pPr>
        <w:numPr>
          <w:ilvl w:val="0"/>
          <w:numId w:val="34"/>
        </w:numPr>
        <w:jc w:val="both"/>
        <w:rPr>
          <w:bCs/>
        </w:rPr>
      </w:pPr>
      <w:r w:rsidRPr="00DA15EF">
        <w:rPr>
          <w:bCs/>
        </w:rPr>
        <w:t>V případě předčasného ukončení této smlouvy poskytn</w:t>
      </w:r>
      <w:r>
        <w:rPr>
          <w:bCs/>
        </w:rPr>
        <w:t xml:space="preserve">e </w:t>
      </w:r>
      <w:r w:rsidRPr="00DA15EF">
        <w:rPr>
          <w:b/>
        </w:rPr>
        <w:t>Zhotovitel</w:t>
      </w:r>
      <w:r w:rsidRPr="00DA15EF">
        <w:rPr>
          <w:bCs/>
        </w:rPr>
        <w:t xml:space="preserve"> </w:t>
      </w:r>
      <w:r w:rsidRPr="00DA15EF">
        <w:rPr>
          <w:b/>
        </w:rPr>
        <w:t>O</w:t>
      </w:r>
      <w:r w:rsidRPr="00BD386B">
        <w:rPr>
          <w:b/>
        </w:rPr>
        <w:t>bjednateli</w:t>
      </w:r>
      <w:r w:rsidRPr="00DA15EF">
        <w:rPr>
          <w:bCs/>
        </w:rPr>
        <w:t xml:space="preserve"> veškerou nezbytnou součinnost k tomu, aby </w:t>
      </w:r>
      <w:r w:rsidRPr="00DA15EF">
        <w:rPr>
          <w:b/>
        </w:rPr>
        <w:t>O</w:t>
      </w:r>
      <w:r w:rsidRPr="00BD386B">
        <w:rPr>
          <w:b/>
        </w:rPr>
        <w:t>bjednateli</w:t>
      </w:r>
      <w:r w:rsidRPr="00DA15EF">
        <w:rPr>
          <w:bCs/>
        </w:rPr>
        <w:t xml:space="preserve"> </w:t>
      </w:r>
      <w:r w:rsidRPr="00BB0CFD">
        <w:rPr>
          <w:bCs/>
        </w:rPr>
        <w:t>v důsledku ukončení prací</w:t>
      </w:r>
      <w:r w:rsidRPr="00BD386B">
        <w:rPr>
          <w:bCs/>
        </w:rPr>
        <w:t xml:space="preserve"> </w:t>
      </w:r>
      <w:r w:rsidRPr="00DA15EF">
        <w:rPr>
          <w:bCs/>
        </w:rPr>
        <w:t>nevznikla škoda</w:t>
      </w:r>
      <w:r>
        <w:rPr>
          <w:bCs/>
        </w:rPr>
        <w:t xml:space="preserve">. Na výzvu </w:t>
      </w:r>
      <w:r w:rsidRPr="00DA15EF">
        <w:rPr>
          <w:b/>
        </w:rPr>
        <w:t>Objednatele</w:t>
      </w:r>
      <w:r>
        <w:rPr>
          <w:bCs/>
        </w:rPr>
        <w:t xml:space="preserve"> předá </w:t>
      </w:r>
      <w:r w:rsidRPr="00DA15EF">
        <w:rPr>
          <w:b/>
        </w:rPr>
        <w:t>Zhotovitel</w:t>
      </w:r>
      <w:r>
        <w:rPr>
          <w:bCs/>
        </w:rPr>
        <w:t xml:space="preserve"> všechny podklady a dílčí výsledky jeho práce na </w:t>
      </w:r>
      <w:r w:rsidRPr="00DA15EF">
        <w:rPr>
          <w:b/>
        </w:rPr>
        <w:t>Díle</w:t>
      </w:r>
      <w:r>
        <w:rPr>
          <w:bCs/>
        </w:rPr>
        <w:t xml:space="preserve"> </w:t>
      </w:r>
      <w:r w:rsidRPr="00DA15EF">
        <w:rPr>
          <w:b/>
        </w:rPr>
        <w:t>Objednateli</w:t>
      </w:r>
      <w:r>
        <w:rPr>
          <w:bCs/>
        </w:rPr>
        <w:t>.</w:t>
      </w:r>
    </w:p>
    <w:p w14:paraId="431F4A54" w14:textId="551E2B79" w:rsidR="00AD2040" w:rsidRDefault="00F07377" w:rsidP="00DA15EF">
      <w:pPr>
        <w:pStyle w:val="Nadpis1"/>
      </w:pPr>
      <w:r>
        <w:t>V</w:t>
      </w:r>
      <w:r w:rsidR="00AD2040">
        <w:t>I</w:t>
      </w:r>
      <w:r w:rsidR="00BA2764">
        <w:t>I</w:t>
      </w:r>
      <w:r w:rsidR="00AD2040">
        <w:t>.</w:t>
      </w:r>
    </w:p>
    <w:p w14:paraId="2273562E" w14:textId="77777777" w:rsidR="00AD2040" w:rsidRDefault="00AD2040" w:rsidP="00DA15EF">
      <w:pPr>
        <w:pStyle w:val="Nadpis1"/>
      </w:pPr>
      <w:r>
        <w:t>Doručování</w:t>
      </w:r>
    </w:p>
    <w:p w14:paraId="23ADA487" w14:textId="365D6F44" w:rsidR="00F07377" w:rsidRDefault="00F07377" w:rsidP="00F07377">
      <w:pPr>
        <w:numPr>
          <w:ilvl w:val="0"/>
          <w:numId w:val="23"/>
        </w:numPr>
        <w:jc w:val="both"/>
      </w:pPr>
      <w:r w:rsidRPr="00423C02">
        <w:t xml:space="preserve">Ve věcech souvisejících s plněním </w:t>
      </w:r>
      <w:r>
        <w:t xml:space="preserve">této smlouvy </w:t>
      </w:r>
      <w:r w:rsidRPr="00423C02">
        <w:t>bude vzájemná korespondence zasílána „doporuče</w:t>
      </w:r>
      <w:r w:rsidRPr="00F07377">
        <w:t>n</w:t>
      </w:r>
      <w:r w:rsidRPr="00423C02">
        <w:t xml:space="preserve">ě“, „do vlastních rukou“ nebo prostřednictvím elektronické pošty na adresy </w:t>
      </w:r>
      <w:r w:rsidRPr="00F07377">
        <w:rPr>
          <w:b/>
        </w:rPr>
        <w:t>Smluvních</w:t>
      </w:r>
      <w:r>
        <w:t xml:space="preserve"> </w:t>
      </w:r>
      <w:r w:rsidRPr="00F07377">
        <w:rPr>
          <w:b/>
        </w:rPr>
        <w:t>stran</w:t>
      </w:r>
      <w:r>
        <w:t xml:space="preserve"> </w:t>
      </w:r>
      <w:r w:rsidRPr="00423C02">
        <w:t xml:space="preserve">uvedené v záhlaví </w:t>
      </w:r>
      <w:r>
        <w:t>této s</w:t>
      </w:r>
      <w:r w:rsidRPr="00F07377">
        <w:t>mlouvy</w:t>
      </w:r>
      <w:r w:rsidRPr="00423C02">
        <w:t>.</w:t>
      </w:r>
    </w:p>
    <w:p w14:paraId="2077FE24" w14:textId="77777777" w:rsidR="00F07377" w:rsidRPr="00423C02" w:rsidRDefault="00F07377" w:rsidP="00F07377">
      <w:pPr>
        <w:ind w:left="360"/>
        <w:jc w:val="both"/>
      </w:pPr>
    </w:p>
    <w:p w14:paraId="67F9E9B7" w14:textId="578DA07D" w:rsidR="00AD2040" w:rsidRDefault="00F07377" w:rsidP="00F07377">
      <w:pPr>
        <w:numPr>
          <w:ilvl w:val="0"/>
          <w:numId w:val="23"/>
        </w:numPr>
        <w:jc w:val="both"/>
      </w:pPr>
      <w:r w:rsidRPr="00B75CC8">
        <w:rPr>
          <w:b/>
        </w:rPr>
        <w:t>Smluvní</w:t>
      </w:r>
      <w:r w:rsidRPr="00423C02">
        <w:t xml:space="preserve"> </w:t>
      </w:r>
      <w:r w:rsidRPr="00B75CC8">
        <w:rPr>
          <w:b/>
        </w:rPr>
        <w:t>strany</w:t>
      </w:r>
      <w:r w:rsidRPr="00423C02">
        <w:t xml:space="preserve"> jsou oprávněny změnit adresu pro doručování s tím, že tato změna je účinná okamžikem doručení oznámení změny druhé straně.</w:t>
      </w:r>
    </w:p>
    <w:p w14:paraId="73D35B7A" w14:textId="06109B5F" w:rsidR="00AD2040" w:rsidRDefault="00F07377" w:rsidP="00DA15EF">
      <w:pPr>
        <w:pStyle w:val="Nadpis1"/>
      </w:pPr>
      <w:r>
        <w:t>VII</w:t>
      </w:r>
      <w:r w:rsidR="00BA2764">
        <w:t>I</w:t>
      </w:r>
      <w:r w:rsidR="00AD2040">
        <w:t>.</w:t>
      </w:r>
    </w:p>
    <w:p w14:paraId="0E694B16" w14:textId="741603AE" w:rsidR="00AD2040" w:rsidRDefault="00355821" w:rsidP="00DA15EF">
      <w:pPr>
        <w:pStyle w:val="Nadpis1"/>
      </w:pPr>
      <w:r>
        <w:t>Z</w:t>
      </w:r>
      <w:r w:rsidR="00AD2040">
        <w:t>ávěrečná ustanovení</w:t>
      </w:r>
    </w:p>
    <w:p w14:paraId="557C691B" w14:textId="6EE14E13" w:rsidR="00AD2040" w:rsidRDefault="00AD2040" w:rsidP="00AD204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Pokud by kterékoliv i dílčí ustanovení této smlouvy o dílo bylo neplatným či neproveditelným, nebo se neplatným či neproveditelným stalo, nebude tím dotčena platnost této smlouvy jako celku. </w:t>
      </w:r>
      <w:r>
        <w:rPr>
          <w:b/>
        </w:rPr>
        <w:t>Smluvní strany</w:t>
      </w:r>
      <w:r>
        <w:t xml:space="preserve"> se zavazují nahradit neplatné nebo neproveditelné ustanovení platným či proveditelným ustanovením, které </w:t>
      </w:r>
      <w:r w:rsidR="00CA13C2">
        <w:t>bude nejblíže</w:t>
      </w:r>
      <w:r>
        <w:t xml:space="preserve"> hospodářskému účelu nahrazovaného ustanovení způsobem stanoveným touto smlouvou.</w:t>
      </w:r>
    </w:p>
    <w:p w14:paraId="30D538A5" w14:textId="77777777" w:rsidR="00F07377" w:rsidRDefault="00F07377" w:rsidP="00F07377">
      <w:pPr>
        <w:widowControl w:val="0"/>
        <w:autoSpaceDE w:val="0"/>
        <w:autoSpaceDN w:val="0"/>
        <w:adjustRightInd w:val="0"/>
        <w:ind w:left="360"/>
        <w:jc w:val="both"/>
      </w:pPr>
    </w:p>
    <w:p w14:paraId="288DD8F6" w14:textId="03BC0CC9" w:rsidR="00AD2040" w:rsidRDefault="00AD2040" w:rsidP="000D1A6B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Obsah této smlouvy</w:t>
      </w:r>
      <w:r w:rsidR="00BD386B">
        <w:t xml:space="preserve"> </w:t>
      </w:r>
      <w:r>
        <w:t xml:space="preserve">lze měnit pouze </w:t>
      </w:r>
      <w:r w:rsidR="00BD386B">
        <w:t xml:space="preserve">za podmínek stanovených v § 222 </w:t>
      </w:r>
      <w:r w:rsidR="00BD386B" w:rsidRPr="008D3EE9">
        <w:rPr>
          <w:b/>
          <w:bCs/>
        </w:rPr>
        <w:t>ZZVZ</w:t>
      </w:r>
      <w:r w:rsidR="00F07377">
        <w:t>.</w:t>
      </w:r>
      <w:r w:rsidR="008D3EE9">
        <w:t xml:space="preserve"> </w:t>
      </w:r>
      <w:r>
        <w:t>Otázky výslovně touto smlouvou neřešené se řídí občanským zákoníkem.</w:t>
      </w:r>
      <w:r w:rsidR="008D3EE9">
        <w:t xml:space="preserve"> </w:t>
      </w:r>
      <w:r>
        <w:t xml:space="preserve">Tato smlouva se vyhotovuje ve </w:t>
      </w:r>
      <w:r w:rsidR="00F07377">
        <w:t>dvou</w:t>
      </w:r>
      <w:r>
        <w:t xml:space="preserve"> stejnopisech, přičemž každá </w:t>
      </w:r>
      <w:r w:rsidRPr="008D3EE9">
        <w:rPr>
          <w:b/>
        </w:rPr>
        <w:t>Smluvní strana</w:t>
      </w:r>
      <w:r>
        <w:t xml:space="preserve"> obdrží po jednom vyhotovení.</w:t>
      </w:r>
      <w:r w:rsidR="00355821">
        <w:t xml:space="preserve"> Nedílnou součástí této smlouvy je i </w:t>
      </w:r>
      <w:r w:rsidR="00355821" w:rsidRPr="008D3EE9">
        <w:rPr>
          <w:b/>
        </w:rPr>
        <w:t>Výzva</w:t>
      </w:r>
      <w:r w:rsidR="00355821">
        <w:t xml:space="preserve"> spolu s jejími přílohami.</w:t>
      </w:r>
    </w:p>
    <w:p w14:paraId="05710B59" w14:textId="77777777" w:rsidR="00F07377" w:rsidRDefault="00F07377" w:rsidP="00F07377">
      <w:pPr>
        <w:widowControl w:val="0"/>
        <w:autoSpaceDE w:val="0"/>
        <w:autoSpaceDN w:val="0"/>
        <w:adjustRightInd w:val="0"/>
        <w:ind w:left="360"/>
        <w:jc w:val="both"/>
      </w:pPr>
    </w:p>
    <w:p w14:paraId="7F6E2A0E" w14:textId="049AE413" w:rsidR="00AD2040" w:rsidRDefault="00AD2040" w:rsidP="00370BC6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8D3EE9">
        <w:rPr>
          <w:b/>
          <w:color w:val="000000"/>
        </w:rPr>
        <w:t>Smluvní strany</w:t>
      </w:r>
      <w:r w:rsidRPr="008D3EE9">
        <w:rPr>
          <w:color w:val="000000"/>
        </w:rPr>
        <w:t xml:space="preserve"> prohlašují, že tato smlouva byla uzavřena na základě jejich pravé, vážné a svobodné vůle, nikoliv v tísni a/nebo za nápadně nevýhodných podmínek. Na důkaz toho připojují své podpisy.</w:t>
      </w:r>
      <w:r w:rsidR="008D3EE9">
        <w:rPr>
          <w:color w:val="000000"/>
        </w:rPr>
        <w:t xml:space="preserve"> </w:t>
      </w:r>
      <w:r w:rsidRPr="008D3EE9">
        <w:rPr>
          <w:color w:val="000000"/>
        </w:rPr>
        <w:t xml:space="preserve">Tato </w:t>
      </w:r>
      <w:r>
        <w:t xml:space="preserve">smlouva nabývá účinnosti dnem podpisu </w:t>
      </w:r>
      <w:r w:rsidRPr="008D3EE9">
        <w:rPr>
          <w:b/>
        </w:rPr>
        <w:t>Smluvních stran</w:t>
      </w:r>
      <w:r>
        <w:t>.</w:t>
      </w:r>
    </w:p>
    <w:p w14:paraId="7FE52251" w14:textId="77777777" w:rsidR="001742FC" w:rsidRDefault="001742FC" w:rsidP="003C0D29">
      <w:pPr>
        <w:widowControl w:val="0"/>
        <w:autoSpaceDE w:val="0"/>
        <w:autoSpaceDN w:val="0"/>
        <w:adjustRightInd w:val="0"/>
        <w:jc w:val="both"/>
      </w:pPr>
    </w:p>
    <w:p w14:paraId="349DB22C" w14:textId="77777777" w:rsidR="009B0192" w:rsidRDefault="009B0192" w:rsidP="00AD2040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2"/>
        <w:gridCol w:w="4252"/>
      </w:tblGrid>
      <w:tr w:rsidR="00AD2040" w14:paraId="1102C146" w14:textId="77777777" w:rsidTr="00026034">
        <w:trPr>
          <w:jc w:val="center"/>
        </w:trPr>
        <w:tc>
          <w:tcPr>
            <w:tcW w:w="4360" w:type="dxa"/>
          </w:tcPr>
          <w:p w14:paraId="0630F99E" w14:textId="49B0C65A" w:rsidR="00AD2040" w:rsidRDefault="00AD2040">
            <w:pPr>
              <w:jc w:val="center"/>
            </w:pPr>
            <w:r>
              <w:t>V </w:t>
            </w:r>
            <w:r w:rsidR="00BD386B">
              <w:t xml:space="preserve">……………………… </w:t>
            </w:r>
            <w:r>
              <w:t>dne …………….</w:t>
            </w:r>
          </w:p>
          <w:p w14:paraId="1FE4E28A" w14:textId="77777777" w:rsidR="00AD2040" w:rsidRDefault="00AD2040">
            <w:pPr>
              <w:jc w:val="center"/>
            </w:pPr>
          </w:p>
        </w:tc>
        <w:tc>
          <w:tcPr>
            <w:tcW w:w="4360" w:type="dxa"/>
            <w:hideMark/>
          </w:tcPr>
          <w:p w14:paraId="1EC9E0AA" w14:textId="1DB652EC" w:rsidR="00BD386B" w:rsidRDefault="00BD386B" w:rsidP="00BD386B">
            <w:pPr>
              <w:jc w:val="center"/>
            </w:pPr>
            <w:r>
              <w:t>V ……………………… dne …………….</w:t>
            </w:r>
          </w:p>
          <w:p w14:paraId="2AD38E31" w14:textId="7EE229D7" w:rsidR="00AD2040" w:rsidRDefault="00AD2040" w:rsidP="0092371B">
            <w:pPr>
              <w:jc w:val="center"/>
            </w:pPr>
          </w:p>
        </w:tc>
      </w:tr>
      <w:tr w:rsidR="00AD2040" w14:paraId="77E2CDDC" w14:textId="77777777" w:rsidTr="00026034">
        <w:trPr>
          <w:jc w:val="center"/>
        </w:trPr>
        <w:tc>
          <w:tcPr>
            <w:tcW w:w="4360" w:type="dxa"/>
          </w:tcPr>
          <w:p w14:paraId="31BD5B3E" w14:textId="77777777" w:rsidR="00AD2040" w:rsidRDefault="00AD2040">
            <w:pPr>
              <w:jc w:val="center"/>
            </w:pPr>
            <w:r>
              <w:t xml:space="preserve">za </w:t>
            </w:r>
            <w:r>
              <w:rPr>
                <w:b/>
              </w:rPr>
              <w:t>Objednatele</w:t>
            </w:r>
            <w:r>
              <w:t>:</w:t>
            </w:r>
          </w:p>
          <w:p w14:paraId="7B08A091" w14:textId="77777777" w:rsidR="00AD2040" w:rsidRDefault="00AD2040">
            <w:pPr>
              <w:jc w:val="center"/>
            </w:pPr>
          </w:p>
          <w:p w14:paraId="20C908F2" w14:textId="77777777" w:rsidR="009B0192" w:rsidRDefault="009B0192">
            <w:pPr>
              <w:jc w:val="center"/>
            </w:pPr>
          </w:p>
          <w:p w14:paraId="1504C53A" w14:textId="77777777" w:rsidR="00AD2040" w:rsidRDefault="00AD2040">
            <w:pPr>
              <w:jc w:val="center"/>
            </w:pPr>
            <w:r>
              <w:t>……………………………</w:t>
            </w:r>
          </w:p>
        </w:tc>
        <w:tc>
          <w:tcPr>
            <w:tcW w:w="4360" w:type="dxa"/>
          </w:tcPr>
          <w:p w14:paraId="730F00EF" w14:textId="77777777" w:rsidR="00AD2040" w:rsidRDefault="00AD2040" w:rsidP="0092371B">
            <w:pPr>
              <w:jc w:val="center"/>
            </w:pPr>
            <w:r>
              <w:t xml:space="preserve">za </w:t>
            </w:r>
            <w:r>
              <w:rPr>
                <w:b/>
              </w:rPr>
              <w:t>Zhotovitele</w:t>
            </w:r>
            <w:r>
              <w:t>:</w:t>
            </w:r>
          </w:p>
          <w:p w14:paraId="21A3B9E0" w14:textId="77777777" w:rsidR="00AD2040" w:rsidRDefault="00AD2040" w:rsidP="0092371B">
            <w:pPr>
              <w:jc w:val="center"/>
            </w:pPr>
          </w:p>
          <w:p w14:paraId="5B68DFEA" w14:textId="77777777" w:rsidR="009B0192" w:rsidRDefault="009B0192" w:rsidP="0092371B">
            <w:pPr>
              <w:jc w:val="center"/>
            </w:pPr>
          </w:p>
          <w:p w14:paraId="2D06C5E6" w14:textId="497DB954" w:rsidR="00AD2040" w:rsidRDefault="0092371B" w:rsidP="0092371B">
            <w:pPr>
              <w:jc w:val="center"/>
            </w:pPr>
            <w:r>
              <w:t>……………………………</w:t>
            </w:r>
          </w:p>
        </w:tc>
      </w:tr>
      <w:tr w:rsidR="00AD2040" w14:paraId="30667E17" w14:textId="77777777" w:rsidTr="00026034">
        <w:trPr>
          <w:trHeight w:val="473"/>
          <w:jc w:val="center"/>
        </w:trPr>
        <w:tc>
          <w:tcPr>
            <w:tcW w:w="4360" w:type="dxa"/>
            <w:hideMark/>
          </w:tcPr>
          <w:p w14:paraId="78246753" w14:textId="44FD21CF" w:rsidR="00BD386B" w:rsidRDefault="00BD386B" w:rsidP="00CC2AB2">
            <w:pPr>
              <w:jc w:val="center"/>
              <w:rPr>
                <w:rStyle w:val="platne1"/>
              </w:rPr>
            </w:pPr>
            <w:r w:rsidRPr="005638D6">
              <w:rPr>
                <w:bCs/>
              </w:rPr>
              <w:t>JUDr. Dagmar Zápotočná, MBA</w:t>
            </w:r>
          </w:p>
          <w:p w14:paraId="11E239EB" w14:textId="15551ECA" w:rsidR="0092371B" w:rsidRDefault="004A4624" w:rsidP="004A4624">
            <w:pPr>
              <w:jc w:val="center"/>
            </w:pPr>
            <w:r>
              <w:rPr>
                <w:rStyle w:val="platne1"/>
              </w:rPr>
              <w:t xml:space="preserve">jednatelka </w:t>
            </w:r>
            <w:r w:rsidRPr="0043052F">
              <w:t>I.P. CENTRE s.r.o.</w:t>
            </w:r>
          </w:p>
        </w:tc>
        <w:tc>
          <w:tcPr>
            <w:tcW w:w="4360" w:type="dxa"/>
            <w:hideMark/>
          </w:tcPr>
          <w:p w14:paraId="79052168" w14:textId="77777777" w:rsidR="00AD2040" w:rsidRDefault="00F07377" w:rsidP="0092371B">
            <w:pPr>
              <w:jc w:val="center"/>
            </w:pPr>
            <w:r w:rsidRPr="00F07377">
              <w:rPr>
                <w:highlight w:val="yellow"/>
              </w:rPr>
              <w:t>………………….</w:t>
            </w:r>
          </w:p>
          <w:p w14:paraId="2ED4AFBC" w14:textId="58FF22F5" w:rsidR="00F07377" w:rsidRDefault="00F07377" w:rsidP="0092371B">
            <w:pPr>
              <w:jc w:val="center"/>
            </w:pPr>
            <w:r w:rsidRPr="00F07377">
              <w:rPr>
                <w:highlight w:val="yellow"/>
              </w:rPr>
              <w:t>………..</w:t>
            </w:r>
          </w:p>
        </w:tc>
      </w:tr>
    </w:tbl>
    <w:p w14:paraId="250D7816" w14:textId="77777777" w:rsidR="00D6407D" w:rsidRDefault="00D6407D" w:rsidP="008D3EE9"/>
    <w:sectPr w:rsidR="00D6407D" w:rsidSect="009B0192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5A1B9" w14:textId="77777777" w:rsidR="00C17D69" w:rsidRDefault="00C17D69" w:rsidP="00355821">
      <w:r>
        <w:separator/>
      </w:r>
    </w:p>
  </w:endnote>
  <w:endnote w:type="continuationSeparator" w:id="0">
    <w:p w14:paraId="601BCC59" w14:textId="77777777" w:rsidR="00C17D69" w:rsidRDefault="00C17D69" w:rsidP="003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07051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96ABB5" w14:textId="34C61B2E" w:rsidR="00046341" w:rsidRDefault="00046341">
            <w:pPr>
              <w:pStyle w:val="Zpat"/>
              <w:jc w:val="center"/>
            </w:pPr>
            <w:r w:rsidRPr="00355821">
              <w:rPr>
                <w:bCs/>
                <w:sz w:val="24"/>
                <w:szCs w:val="24"/>
              </w:rPr>
              <w:fldChar w:fldCharType="begin"/>
            </w:r>
            <w:r w:rsidRPr="00355821">
              <w:rPr>
                <w:bCs/>
              </w:rPr>
              <w:instrText>PAGE</w:instrText>
            </w:r>
            <w:r w:rsidRPr="0035582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355821">
              <w:rPr>
                <w:bCs/>
                <w:sz w:val="24"/>
                <w:szCs w:val="24"/>
              </w:rPr>
              <w:fldChar w:fldCharType="end"/>
            </w:r>
            <w:r w:rsidRPr="00355821">
              <w:t>/</w:t>
            </w:r>
            <w:r w:rsidRPr="00355821">
              <w:rPr>
                <w:bCs/>
                <w:sz w:val="24"/>
                <w:szCs w:val="24"/>
              </w:rPr>
              <w:fldChar w:fldCharType="begin"/>
            </w:r>
            <w:r w:rsidRPr="00355821">
              <w:rPr>
                <w:bCs/>
              </w:rPr>
              <w:instrText>NUMPAGES</w:instrText>
            </w:r>
            <w:r w:rsidRPr="0035582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35582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2219C" w14:textId="77777777" w:rsidR="00C17D69" w:rsidRDefault="00C17D69" w:rsidP="00355821">
      <w:r>
        <w:separator/>
      </w:r>
    </w:p>
  </w:footnote>
  <w:footnote w:type="continuationSeparator" w:id="0">
    <w:p w14:paraId="47D9BC28" w14:textId="77777777" w:rsidR="00C17D69" w:rsidRDefault="00C17D69" w:rsidP="0035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E4436" w14:textId="72F63EB4" w:rsidR="00046341" w:rsidRPr="009C3312" w:rsidRDefault="00046341" w:rsidP="009C3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0D23"/>
    <w:multiLevelType w:val="hybridMultilevel"/>
    <w:tmpl w:val="774AF1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517D4"/>
    <w:multiLevelType w:val="hybridMultilevel"/>
    <w:tmpl w:val="D0922D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74273A"/>
    <w:multiLevelType w:val="hybridMultilevel"/>
    <w:tmpl w:val="164A92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A155D6"/>
    <w:multiLevelType w:val="hybridMultilevel"/>
    <w:tmpl w:val="91780C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3C3547"/>
    <w:multiLevelType w:val="hybridMultilevel"/>
    <w:tmpl w:val="3A52E3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718"/>
    <w:multiLevelType w:val="hybridMultilevel"/>
    <w:tmpl w:val="FDA89F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37D"/>
    <w:multiLevelType w:val="hybridMultilevel"/>
    <w:tmpl w:val="9BBCEE46"/>
    <w:lvl w:ilvl="0" w:tplc="270AF6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74E7"/>
    <w:multiLevelType w:val="hybridMultilevel"/>
    <w:tmpl w:val="6E88CCC2"/>
    <w:lvl w:ilvl="0" w:tplc="BF1E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A7441D"/>
    <w:multiLevelType w:val="hybridMultilevel"/>
    <w:tmpl w:val="DB10B3F8"/>
    <w:lvl w:ilvl="0" w:tplc="AAE46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E23E11"/>
    <w:multiLevelType w:val="hybridMultilevel"/>
    <w:tmpl w:val="DA72C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7C0"/>
    <w:multiLevelType w:val="hybridMultilevel"/>
    <w:tmpl w:val="5B289400"/>
    <w:lvl w:ilvl="0" w:tplc="C2EE9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355AC"/>
    <w:multiLevelType w:val="hybridMultilevel"/>
    <w:tmpl w:val="F3E06A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4F0E00"/>
    <w:multiLevelType w:val="hybridMultilevel"/>
    <w:tmpl w:val="A98E24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121713"/>
    <w:multiLevelType w:val="hybridMultilevel"/>
    <w:tmpl w:val="B77ED786"/>
    <w:lvl w:ilvl="0" w:tplc="C2EE9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C5441"/>
    <w:multiLevelType w:val="hybridMultilevel"/>
    <w:tmpl w:val="F19692EA"/>
    <w:lvl w:ilvl="0" w:tplc="153E4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A42C6"/>
    <w:multiLevelType w:val="hybridMultilevel"/>
    <w:tmpl w:val="AF468068"/>
    <w:lvl w:ilvl="0" w:tplc="FCECADFE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5046E"/>
    <w:multiLevelType w:val="hybridMultilevel"/>
    <w:tmpl w:val="25300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72C22"/>
    <w:multiLevelType w:val="hybridMultilevel"/>
    <w:tmpl w:val="4D485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97376"/>
    <w:multiLevelType w:val="hybridMultilevel"/>
    <w:tmpl w:val="A97EE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D141A"/>
    <w:multiLevelType w:val="hybridMultilevel"/>
    <w:tmpl w:val="1164987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F515C"/>
    <w:multiLevelType w:val="hybridMultilevel"/>
    <w:tmpl w:val="0786E9AA"/>
    <w:lvl w:ilvl="0" w:tplc="C2EE96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C2EE9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B5664"/>
    <w:multiLevelType w:val="hybridMultilevel"/>
    <w:tmpl w:val="FE2A5E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452B1"/>
    <w:multiLevelType w:val="hybridMultilevel"/>
    <w:tmpl w:val="1C9C0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AF3F26"/>
    <w:multiLevelType w:val="hybridMultilevel"/>
    <w:tmpl w:val="888029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511A3"/>
    <w:multiLevelType w:val="hybridMultilevel"/>
    <w:tmpl w:val="86C019D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537FCC"/>
    <w:multiLevelType w:val="hybridMultilevel"/>
    <w:tmpl w:val="F98AE4AC"/>
    <w:lvl w:ilvl="0" w:tplc="CB20430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1696F"/>
    <w:multiLevelType w:val="hybridMultilevel"/>
    <w:tmpl w:val="6E88CCC2"/>
    <w:lvl w:ilvl="0" w:tplc="BF1E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9"/>
  </w:num>
  <w:num w:numId="17">
    <w:abstractNumId w:val="21"/>
  </w:num>
  <w:num w:numId="18">
    <w:abstractNumId w:val="1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2"/>
  </w:num>
  <w:num w:numId="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16"/>
  </w:num>
  <w:num w:numId="28">
    <w:abstractNumId w:val="8"/>
  </w:num>
  <w:num w:numId="29">
    <w:abstractNumId w:val="19"/>
  </w:num>
  <w:num w:numId="30">
    <w:abstractNumId w:val="14"/>
  </w:num>
  <w:num w:numId="31">
    <w:abstractNumId w:val="6"/>
  </w:num>
  <w:num w:numId="32">
    <w:abstractNumId w:val="24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41"/>
    <w:rsid w:val="00017CCB"/>
    <w:rsid w:val="00026034"/>
    <w:rsid w:val="00041E14"/>
    <w:rsid w:val="00046341"/>
    <w:rsid w:val="0007752C"/>
    <w:rsid w:val="000C64FA"/>
    <w:rsid w:val="000E1E8B"/>
    <w:rsid w:val="000E5EF3"/>
    <w:rsid w:val="000F1D7A"/>
    <w:rsid w:val="00156D48"/>
    <w:rsid w:val="001742FC"/>
    <w:rsid w:val="00191CCF"/>
    <w:rsid w:val="001B2C02"/>
    <w:rsid w:val="001B46AA"/>
    <w:rsid w:val="001C762B"/>
    <w:rsid w:val="001D2543"/>
    <w:rsid w:val="001E5783"/>
    <w:rsid w:val="00200B8F"/>
    <w:rsid w:val="002032B2"/>
    <w:rsid w:val="002042FE"/>
    <w:rsid w:val="00224BF9"/>
    <w:rsid w:val="002451DC"/>
    <w:rsid w:val="002458E0"/>
    <w:rsid w:val="00282923"/>
    <w:rsid w:val="003040B4"/>
    <w:rsid w:val="00330406"/>
    <w:rsid w:val="00346E14"/>
    <w:rsid w:val="00355821"/>
    <w:rsid w:val="00377106"/>
    <w:rsid w:val="00384A10"/>
    <w:rsid w:val="003A311F"/>
    <w:rsid w:val="003C0D29"/>
    <w:rsid w:val="00413574"/>
    <w:rsid w:val="004167C5"/>
    <w:rsid w:val="00417DAF"/>
    <w:rsid w:val="004267B0"/>
    <w:rsid w:val="0043052F"/>
    <w:rsid w:val="00436B1C"/>
    <w:rsid w:val="00445409"/>
    <w:rsid w:val="00462644"/>
    <w:rsid w:val="004641B3"/>
    <w:rsid w:val="00470456"/>
    <w:rsid w:val="004A4624"/>
    <w:rsid w:val="00545524"/>
    <w:rsid w:val="00546AC0"/>
    <w:rsid w:val="00560538"/>
    <w:rsid w:val="005638D6"/>
    <w:rsid w:val="005756F8"/>
    <w:rsid w:val="00581BAF"/>
    <w:rsid w:val="00602F20"/>
    <w:rsid w:val="00611D68"/>
    <w:rsid w:val="0063161B"/>
    <w:rsid w:val="00641696"/>
    <w:rsid w:val="006C07CC"/>
    <w:rsid w:val="007156C2"/>
    <w:rsid w:val="007215D1"/>
    <w:rsid w:val="007427AA"/>
    <w:rsid w:val="007440F3"/>
    <w:rsid w:val="0074456A"/>
    <w:rsid w:val="00770770"/>
    <w:rsid w:val="007900B7"/>
    <w:rsid w:val="00795EBA"/>
    <w:rsid w:val="007D1603"/>
    <w:rsid w:val="007E2FF5"/>
    <w:rsid w:val="007E3CCA"/>
    <w:rsid w:val="008070B9"/>
    <w:rsid w:val="00834457"/>
    <w:rsid w:val="0084745C"/>
    <w:rsid w:val="00853093"/>
    <w:rsid w:val="00855977"/>
    <w:rsid w:val="008D3EE9"/>
    <w:rsid w:val="008D4008"/>
    <w:rsid w:val="00902E13"/>
    <w:rsid w:val="00915512"/>
    <w:rsid w:val="0092371B"/>
    <w:rsid w:val="00942E4C"/>
    <w:rsid w:val="0097211D"/>
    <w:rsid w:val="00973909"/>
    <w:rsid w:val="00995086"/>
    <w:rsid w:val="009A0516"/>
    <w:rsid w:val="009B0192"/>
    <w:rsid w:val="009B7BDE"/>
    <w:rsid w:val="009C3312"/>
    <w:rsid w:val="009E442C"/>
    <w:rsid w:val="00A07140"/>
    <w:rsid w:val="00A36239"/>
    <w:rsid w:val="00A5648F"/>
    <w:rsid w:val="00A5798F"/>
    <w:rsid w:val="00A67D11"/>
    <w:rsid w:val="00AA5208"/>
    <w:rsid w:val="00AB69A4"/>
    <w:rsid w:val="00AD2040"/>
    <w:rsid w:val="00B4263A"/>
    <w:rsid w:val="00B5398D"/>
    <w:rsid w:val="00B631A8"/>
    <w:rsid w:val="00B65F36"/>
    <w:rsid w:val="00B701DA"/>
    <w:rsid w:val="00B9013C"/>
    <w:rsid w:val="00B9199C"/>
    <w:rsid w:val="00BA2764"/>
    <w:rsid w:val="00BA2DAC"/>
    <w:rsid w:val="00BA5B49"/>
    <w:rsid w:val="00BB3023"/>
    <w:rsid w:val="00BD1B68"/>
    <w:rsid w:val="00BD386B"/>
    <w:rsid w:val="00BD3C12"/>
    <w:rsid w:val="00BF174C"/>
    <w:rsid w:val="00C17D69"/>
    <w:rsid w:val="00C20AE1"/>
    <w:rsid w:val="00C23FDD"/>
    <w:rsid w:val="00C2724D"/>
    <w:rsid w:val="00C538F9"/>
    <w:rsid w:val="00C6165E"/>
    <w:rsid w:val="00C6668F"/>
    <w:rsid w:val="00C8146D"/>
    <w:rsid w:val="00CA13C2"/>
    <w:rsid w:val="00CC2AB2"/>
    <w:rsid w:val="00CF148A"/>
    <w:rsid w:val="00CF43D0"/>
    <w:rsid w:val="00D0545C"/>
    <w:rsid w:val="00D326B2"/>
    <w:rsid w:val="00D47BA4"/>
    <w:rsid w:val="00D6407D"/>
    <w:rsid w:val="00D81E6A"/>
    <w:rsid w:val="00DA15EF"/>
    <w:rsid w:val="00DC3D18"/>
    <w:rsid w:val="00DC7735"/>
    <w:rsid w:val="00DE5EFF"/>
    <w:rsid w:val="00E116AB"/>
    <w:rsid w:val="00E22A8E"/>
    <w:rsid w:val="00EA4881"/>
    <w:rsid w:val="00EC5A41"/>
    <w:rsid w:val="00F07377"/>
    <w:rsid w:val="00F261AE"/>
    <w:rsid w:val="00F354EE"/>
    <w:rsid w:val="00F458D4"/>
    <w:rsid w:val="00F52E2A"/>
    <w:rsid w:val="00F7040E"/>
    <w:rsid w:val="00F96BDE"/>
    <w:rsid w:val="00FC6161"/>
    <w:rsid w:val="00FE45D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8E6C"/>
  <w15:docId w15:val="{6DFBE505-50D3-422F-AC40-547D306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040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95EBA"/>
    <w:pPr>
      <w:spacing w:before="360" w:after="120"/>
      <w:contextualSpacing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2040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D20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D2040"/>
    <w:pPr>
      <w:spacing w:after="120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20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AD2040"/>
    <w:pPr>
      <w:snapToGrid w:val="0"/>
      <w:ind w:right="675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D2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204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C0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D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D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D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D2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D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D2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62644"/>
    <w:pPr>
      <w:spacing w:after="0" w:line="240" w:lineRule="auto"/>
    </w:pPr>
    <w:rPr>
      <w:rFonts w:ascii="Times New Roman" w:hAnsi="Times New Roman"/>
    </w:rPr>
  </w:style>
  <w:style w:type="character" w:customStyle="1" w:styleId="platne1">
    <w:name w:val="platne1"/>
    <w:basedOn w:val="Standardnpsmoodstavce"/>
    <w:rsid w:val="0092371B"/>
  </w:style>
  <w:style w:type="table" w:styleId="Mkatabulky">
    <w:name w:val="Table Grid"/>
    <w:basedOn w:val="Normlntabulka"/>
    <w:rsid w:val="0092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355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821"/>
    <w:rPr>
      <w:rFonts w:ascii="Times New Roman" w:hAnsi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A13C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A13C2"/>
    <w:rPr>
      <w:rFonts w:ascii="Times New Roman" w:hAnsi="Times New Roman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95EBA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83B1-45F8-4171-82E2-824DC961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6</Pages>
  <Words>2424</Words>
  <Characters>14306</Characters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2018-04-06T10:05:00Z</cp:lastPrinted>
  <dcterms:created xsi:type="dcterms:W3CDTF">2015-07-16T14:13:00Z</dcterms:created>
  <dcterms:modified xsi:type="dcterms:W3CDTF">2020-10-21T14:15:00Z</dcterms:modified>
</cp:coreProperties>
</file>